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541A" w14:textId="12D64B40" w:rsidR="00DA1EDF" w:rsidRDefault="004B5D6E" w:rsidP="004B5D6E">
      <w:pPr>
        <w:pStyle w:val="Titre1"/>
        <w:ind w:left="1416"/>
        <w:rPr>
          <w:sz w:val="28"/>
        </w:rPr>
      </w:pPr>
      <w:r>
        <w:rPr>
          <w:noProof/>
          <w:lang w:eastAsia="fr-CA"/>
        </w:rPr>
        <mc:AlternateContent>
          <mc:Choice Requires="wps">
            <w:drawing>
              <wp:anchor distT="0" distB="0" distL="114300" distR="114300" simplePos="0" relativeHeight="251667456" behindDoc="0" locked="0" layoutInCell="1" allowOverlap="1" wp14:anchorId="4211A29B" wp14:editId="20A0F557">
                <wp:simplePos x="0" y="0"/>
                <wp:positionH relativeFrom="column">
                  <wp:posOffset>1905000</wp:posOffset>
                </wp:positionH>
                <wp:positionV relativeFrom="paragraph">
                  <wp:posOffset>340995</wp:posOffset>
                </wp:positionV>
                <wp:extent cx="3886200" cy="1323975"/>
                <wp:effectExtent l="0" t="0" r="0" b="9525"/>
                <wp:wrapNone/>
                <wp:docPr id="6" name="Zone de texte 6"/>
                <wp:cNvGraphicFramePr/>
                <a:graphic xmlns:a="http://schemas.openxmlformats.org/drawingml/2006/main">
                  <a:graphicData uri="http://schemas.microsoft.com/office/word/2010/wordprocessingShape">
                    <wps:wsp>
                      <wps:cNvSpPr txBox="1"/>
                      <wps:spPr>
                        <a:xfrm>
                          <a:off x="0" y="0"/>
                          <a:ext cx="3886200" cy="1323975"/>
                        </a:xfrm>
                        <a:prstGeom prst="rect">
                          <a:avLst/>
                        </a:prstGeom>
                        <a:solidFill>
                          <a:schemeClr val="lt1"/>
                        </a:solidFill>
                        <a:ln w="6350">
                          <a:noFill/>
                        </a:ln>
                      </wps:spPr>
                      <wps:txbx>
                        <w:txbxContent>
                          <w:p w14:paraId="306B124E" w14:textId="4B37B6AC" w:rsidR="004B5D6E" w:rsidRDefault="004B5D6E" w:rsidP="004B5D6E">
                            <w:r w:rsidRPr="00E11F11">
                              <w:rPr>
                                <w:b/>
                                <w:color w:val="595959" w:themeColor="text1" w:themeTint="A6"/>
                                <w:sz w:val="40"/>
                                <w:szCs w:val="32"/>
                              </w:rPr>
                              <w:t xml:space="preserve">MISSION TECHNOLOGIQUE </w:t>
                            </w:r>
                            <w:r w:rsidRPr="00FD38D8">
                              <w:rPr>
                                <w:b/>
                                <w:sz w:val="24"/>
                                <w:szCs w:val="24"/>
                              </w:rPr>
                              <w:br/>
                            </w:r>
                            <w:r w:rsidRPr="004B5D6E">
                              <w:rPr>
                                <w:sz w:val="40"/>
                                <w:szCs w:val="40"/>
                              </w:rPr>
                              <w:t xml:space="preserve">               </w:t>
                            </w:r>
                            <w:r w:rsidRPr="004B5D6E">
                              <w:rPr>
                                <w:color w:val="FFC000"/>
                                <w:sz w:val="40"/>
                                <w:szCs w:val="40"/>
                              </w:rPr>
                              <w:t xml:space="preserve">  Catalogne</w:t>
                            </w:r>
                            <w:r>
                              <w:rPr>
                                <w:sz w:val="28"/>
                              </w:rPr>
                              <w:br/>
                            </w:r>
                            <w:r w:rsidRPr="004B5D6E">
                              <w:rPr>
                                <w:sz w:val="28"/>
                                <w:szCs w:val="28"/>
                              </w:rPr>
                              <w:t xml:space="preserve">                         </w:t>
                            </w:r>
                            <w:r w:rsidRPr="004B5D6E">
                              <w:rPr>
                                <w:color w:val="595959" w:themeColor="text1" w:themeTint="A6"/>
                                <w:sz w:val="32"/>
                                <w:szCs w:val="28"/>
                              </w:rPr>
                              <w:t>8 au 15 Octobre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11A29B" id="_x0000_t202" coordsize="21600,21600" o:spt="202" path="m,l,21600r21600,l21600,xe">
                <v:stroke joinstyle="miter"/>
                <v:path gradientshapeok="t" o:connecttype="rect"/>
              </v:shapetype>
              <v:shape id="Zone de texte 6" o:spid="_x0000_s1026" type="#_x0000_t202" style="position:absolute;left:0;text-align:left;margin-left:150pt;margin-top:26.85pt;width:306pt;height:104.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1LhLQIAAFUEAAAOAAAAZHJzL2Uyb0RvYy54bWysVMtu2zAQvBfoPxC81/I7jmA5cB24KGAk&#10;AZwiZ5oiLQEUlyVpS+7Xd0nJj6Q9Fb3QS+5quDsz9PyhqRQ5CutK0Bkd9PqUCM0hL/U+oz9e119m&#10;lDjPdM4UaJHRk3D0YfH507w2qRhCASoXliCIdmltMlp4b9IkcbwQFXM9MEJjUoKtmMet3Se5ZTWi&#10;VyoZ9vvTpAabGwtcOIenj22SLiK+lIL7Zymd8ERlFHvzcbVx3YU1WcxZurfMFCXv2mD/0EXFSo2X&#10;XqAemWfkYMs/oKqSW3AgfY9DlYCUJRdxBpxm0P8wzbZgRsRZkBxnLjS5/wfLn45b82KJb75CgwIG&#10;QmrjUoeHYZ5G2ir8YqcE80jh6UKbaDzheDiazaaoBSUcc4PRcHR/Nwk4yfVzY53/JqAiIcioRV0i&#10;Xey4cb4tPZeE2xyoMl+XSsVN8IJYKUuODFVUPjaJ4O+qlCZ1RqejST8Cawift8hKYy/XoULkm13T&#10;TbqD/IQEWGi94Qxfl9jkhjn/wiyaAQdDg/tnXKQCvAS6iJIC7K+/nYd61AizlNRoroy6nwdmBSXq&#10;u0b17gfjcXBj3Iwnd0Pc2NvM7jajD9UKcPIBPiXDYxjqvTqH0kL1hu9gGW7FFNMc786oP4cr31oe&#10;3xEXy2UsQv8Z5jd6a3iADkwHCV6bN2ZNp5NHiZ/gbEOWfpCrrQ1falgePMgyahkIblnteEfvRjd0&#10;7yw8jtt9rLr+Gyx+AwAA//8DAFBLAwQUAAYACAAAACEAqMlX0OIAAAAKAQAADwAAAGRycy9kb3du&#10;cmV2LnhtbEyPS0/DMBCE70j8B2uRuCBqN1FbCNlUCPGQeqPhIW5ubJKIeB3FbhL+PcsJjrMzmv0m&#10;386uE6MdQusJYblQICxV3rRUI7yUD5dXIELUZHTnySJ82wDb4vQk15nxEz3bcR9rwSUUMo3QxNhn&#10;UoaqsU6Hhe8tsffpB6cjy6GWZtATl7tOJkqtpdMt8YdG9/ausdXX/ugQPi7q912YH1+ndJX2909j&#10;uXkzJeL52Xx7AyLaOf6F4Ref0aFgpoM/kgmiQ0iV4i0RYZVuQHDgepnw4YCQrJMEZJHL/xOKHwAA&#10;AP//AwBQSwECLQAUAAYACAAAACEAtoM4kv4AAADhAQAAEwAAAAAAAAAAAAAAAAAAAAAAW0NvbnRl&#10;bnRfVHlwZXNdLnhtbFBLAQItABQABgAIAAAAIQA4/SH/1gAAAJQBAAALAAAAAAAAAAAAAAAAAC8B&#10;AABfcmVscy8ucmVsc1BLAQItABQABgAIAAAAIQDzH1LhLQIAAFUEAAAOAAAAAAAAAAAAAAAAAC4C&#10;AABkcnMvZTJvRG9jLnhtbFBLAQItABQABgAIAAAAIQCoyVfQ4gAAAAoBAAAPAAAAAAAAAAAAAAAA&#10;AIcEAABkcnMvZG93bnJldi54bWxQSwUGAAAAAAQABADzAAAAlgUAAAAA&#10;" fillcolor="white [3201]" stroked="f" strokeweight=".5pt">
                <v:textbox>
                  <w:txbxContent>
                    <w:p w14:paraId="306B124E" w14:textId="4B37B6AC" w:rsidR="004B5D6E" w:rsidRDefault="004B5D6E" w:rsidP="004B5D6E">
                      <w:r w:rsidRPr="00E11F11">
                        <w:rPr>
                          <w:b/>
                          <w:color w:val="595959" w:themeColor="text1" w:themeTint="A6"/>
                          <w:sz w:val="40"/>
                          <w:szCs w:val="32"/>
                        </w:rPr>
                        <w:t xml:space="preserve">MISSION TECHNOLOGIQUE </w:t>
                      </w:r>
                      <w:r w:rsidRPr="00FD38D8">
                        <w:rPr>
                          <w:b/>
                          <w:sz w:val="24"/>
                          <w:szCs w:val="24"/>
                        </w:rPr>
                        <w:br/>
                      </w:r>
                      <w:r w:rsidRPr="004B5D6E">
                        <w:rPr>
                          <w:sz w:val="40"/>
                          <w:szCs w:val="40"/>
                        </w:rPr>
                        <w:t xml:space="preserve">               </w:t>
                      </w:r>
                      <w:r w:rsidRPr="004B5D6E">
                        <w:rPr>
                          <w:color w:val="FFC000"/>
                          <w:sz w:val="40"/>
                          <w:szCs w:val="40"/>
                        </w:rPr>
                        <w:t xml:space="preserve">  Catalogne</w:t>
                      </w:r>
                      <w:r>
                        <w:rPr>
                          <w:sz w:val="28"/>
                        </w:rPr>
                        <w:br/>
                      </w:r>
                      <w:r w:rsidRPr="004B5D6E">
                        <w:rPr>
                          <w:sz w:val="28"/>
                          <w:szCs w:val="28"/>
                        </w:rPr>
                        <w:t xml:space="preserve">                         </w:t>
                      </w:r>
                      <w:r w:rsidRPr="004B5D6E">
                        <w:rPr>
                          <w:color w:val="595959" w:themeColor="text1" w:themeTint="A6"/>
                          <w:sz w:val="32"/>
                          <w:szCs w:val="28"/>
                        </w:rPr>
                        <w:t>8 au 15 Octobre 2022</w:t>
                      </w:r>
                    </w:p>
                  </w:txbxContent>
                </v:textbox>
              </v:shape>
            </w:pict>
          </mc:Fallback>
        </mc:AlternateContent>
      </w:r>
      <w:r w:rsidR="00FD38D8">
        <w:rPr>
          <w:noProof/>
          <w:lang w:eastAsia="fr-CA"/>
        </w:rPr>
        <w:drawing>
          <wp:anchor distT="0" distB="0" distL="114300" distR="114300" simplePos="0" relativeHeight="251657728" behindDoc="0" locked="0" layoutInCell="1" allowOverlap="1" wp14:anchorId="41F113A0" wp14:editId="588AC8E6">
            <wp:simplePos x="0" y="0"/>
            <wp:positionH relativeFrom="margin">
              <wp:posOffset>-104775</wp:posOffset>
            </wp:positionH>
            <wp:positionV relativeFrom="margin">
              <wp:posOffset>36195</wp:posOffset>
            </wp:positionV>
            <wp:extent cx="1577340" cy="1511935"/>
            <wp:effectExtent l="0" t="0" r="3810" b="0"/>
            <wp:wrapThrough wrapText="bothSides">
              <wp:wrapPolygon edited="0">
                <wp:start x="0" y="0"/>
                <wp:lineTo x="0" y="21228"/>
                <wp:lineTo x="21391" y="21228"/>
                <wp:lineTo x="21391" y="0"/>
                <wp:lineTo x="0" y="0"/>
              </wp:wrapPolygon>
            </wp:wrapThrough>
            <wp:docPr id="4" name="Image 4" descr="C:\Users\Mélissa\Documents\DOCUMENTS\SIGNATURE BOIS LAURENTIDES\COMMUNICATIONS\LOGO SBL\logo-Signature Bois Laurenti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élissa\Documents\DOCUMENTS\SIGNATURE BOIS LAURENTIDES\COMMUNICATIONS\LOGO SBL\logo-Signature Bois Laurentid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734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8D8">
        <w:rPr>
          <w:sz w:val="28"/>
        </w:rPr>
        <w:t xml:space="preserve"> </w:t>
      </w:r>
      <w:r w:rsidR="00FD38D8">
        <w:rPr>
          <w:sz w:val="28"/>
        </w:rPr>
        <w:br/>
      </w:r>
      <w:r w:rsidR="00FD38D8">
        <w:rPr>
          <w:sz w:val="28"/>
        </w:rPr>
        <w:br/>
      </w:r>
      <w:r w:rsidR="00FD38D8">
        <w:rPr>
          <w:sz w:val="28"/>
        </w:rPr>
        <w:br/>
      </w:r>
      <w:r w:rsidR="00FD38D8">
        <w:rPr>
          <w:sz w:val="28"/>
        </w:rPr>
        <w:br/>
        <w:t xml:space="preserve">        </w:t>
      </w:r>
    </w:p>
    <w:p w14:paraId="6A1DB594" w14:textId="77777777" w:rsidR="004B5D6E" w:rsidRPr="004B5D6E" w:rsidRDefault="004B5D6E" w:rsidP="004B5D6E"/>
    <w:p w14:paraId="54C3FEEA" w14:textId="77777777" w:rsidR="004B5D6E" w:rsidRDefault="004B5D6E" w:rsidP="005D1775">
      <w:pPr>
        <w:spacing w:after="0" w:line="240" w:lineRule="auto"/>
        <w:ind w:left="284"/>
        <w:jc w:val="both"/>
      </w:pPr>
    </w:p>
    <w:p w14:paraId="368A2EFB" w14:textId="3D1E76E5" w:rsidR="005D1775" w:rsidRDefault="008A05BF" w:rsidP="005D1775">
      <w:pPr>
        <w:spacing w:after="0" w:line="240" w:lineRule="auto"/>
        <w:ind w:left="284"/>
        <w:jc w:val="both"/>
      </w:pPr>
      <w:r>
        <w:t xml:space="preserve">Signature Bois Laurentides propose à ses membres et aux membres de se joindre à la mission technologique qui aura lieu en </w:t>
      </w:r>
      <w:r w:rsidR="009B6C19">
        <w:t>Catalogne</w:t>
      </w:r>
      <w:r>
        <w:t xml:space="preserve"> du </w:t>
      </w:r>
      <w:r w:rsidR="0017161B">
        <w:t>8</w:t>
      </w:r>
      <w:r>
        <w:t xml:space="preserve"> au 1</w:t>
      </w:r>
      <w:r w:rsidR="009B6C19">
        <w:t>5</w:t>
      </w:r>
      <w:r>
        <w:t xml:space="preserve"> </w:t>
      </w:r>
      <w:r w:rsidR="009B6C19">
        <w:t>octobre 2022</w:t>
      </w:r>
      <w:r>
        <w:t xml:space="preserve">. </w:t>
      </w:r>
      <w:r w:rsidR="005D1775" w:rsidRPr="005D1775">
        <w:t>Les grands thèmes visés par la mission technologique sont les suivants :</w:t>
      </w:r>
    </w:p>
    <w:p w14:paraId="18B5278D" w14:textId="77777777" w:rsidR="003B6160" w:rsidRPr="005D1775" w:rsidRDefault="003B6160" w:rsidP="005D1775">
      <w:pPr>
        <w:spacing w:after="0" w:line="240" w:lineRule="auto"/>
        <w:ind w:left="284"/>
        <w:jc w:val="both"/>
      </w:pPr>
    </w:p>
    <w:p w14:paraId="6E391C3C" w14:textId="237690AF" w:rsidR="005D1775" w:rsidRDefault="009B6C19" w:rsidP="005D1775">
      <w:pPr>
        <w:pStyle w:val="Paragraphedeliste"/>
        <w:numPr>
          <w:ilvl w:val="1"/>
          <w:numId w:val="1"/>
        </w:numPr>
        <w:spacing w:after="0" w:line="240" w:lineRule="auto"/>
      </w:pPr>
      <w:r>
        <w:t>Bioénergie</w:t>
      </w:r>
      <w:r w:rsidR="0017161B">
        <w:t xml:space="preserve"> / bioproduits</w:t>
      </w:r>
    </w:p>
    <w:p w14:paraId="16995D0C" w14:textId="4D56C85C" w:rsidR="00DF499B" w:rsidRPr="005D1775" w:rsidRDefault="00DF499B" w:rsidP="005D1775">
      <w:pPr>
        <w:pStyle w:val="Paragraphedeliste"/>
        <w:numPr>
          <w:ilvl w:val="1"/>
          <w:numId w:val="1"/>
        </w:numPr>
        <w:spacing w:after="0" w:line="240" w:lineRule="auto"/>
      </w:pPr>
      <w:r>
        <w:t>Bioéconomie forestière</w:t>
      </w:r>
    </w:p>
    <w:p w14:paraId="794C0F73" w14:textId="061D69F9" w:rsidR="00EE5F5A" w:rsidRDefault="00EE5F5A" w:rsidP="0017161B">
      <w:pPr>
        <w:pStyle w:val="Paragraphedeliste"/>
        <w:numPr>
          <w:ilvl w:val="1"/>
          <w:numId w:val="1"/>
        </w:numPr>
        <w:spacing w:after="0" w:line="240" w:lineRule="auto"/>
      </w:pPr>
      <w:r>
        <w:t>Produits du bois</w:t>
      </w:r>
      <w:r w:rsidR="0017161B">
        <w:t>, a</w:t>
      </w:r>
      <w:r>
        <w:t xml:space="preserve">rchitecture et </w:t>
      </w:r>
      <w:r w:rsidR="0017161B">
        <w:t>c</w:t>
      </w:r>
      <w:r>
        <w:t>onstruction</w:t>
      </w:r>
    </w:p>
    <w:p w14:paraId="29A95F0A" w14:textId="77777777" w:rsidR="00DC0705" w:rsidRPr="005D1775" w:rsidRDefault="00DC0705" w:rsidP="00DC0705">
      <w:pPr>
        <w:pStyle w:val="Paragraphedeliste"/>
        <w:spacing w:after="0" w:line="240" w:lineRule="auto"/>
        <w:ind w:left="1440"/>
      </w:pPr>
    </w:p>
    <w:p w14:paraId="40AD2D0C" w14:textId="6E2D37D0" w:rsidR="00DF499B" w:rsidRPr="00DF499B" w:rsidRDefault="00DF499B" w:rsidP="00DF499B">
      <w:pPr>
        <w:pStyle w:val="Paragraphedeliste"/>
        <w:ind w:left="360"/>
        <w:jc w:val="both"/>
        <w:rPr>
          <w:bCs/>
          <w:sz w:val="24"/>
          <w:szCs w:val="24"/>
        </w:rPr>
      </w:pPr>
      <w:r w:rsidRPr="00DF499B">
        <w:rPr>
          <w:bCs/>
        </w:rPr>
        <w:t xml:space="preserve">La mission technologique en Catalogne </w:t>
      </w:r>
      <w:r>
        <w:rPr>
          <w:bCs/>
        </w:rPr>
        <w:t>vise</w:t>
      </w:r>
      <w:r w:rsidRPr="00DF499B">
        <w:rPr>
          <w:bCs/>
        </w:rPr>
        <w:t xml:space="preserve"> à:</w:t>
      </w:r>
    </w:p>
    <w:p w14:paraId="4EA5F72F" w14:textId="5526E5E0" w:rsidR="00DF499B" w:rsidRPr="00DF499B" w:rsidRDefault="00DF499B" w:rsidP="00DF499B">
      <w:pPr>
        <w:pStyle w:val="Paragraphedeliste"/>
        <w:numPr>
          <w:ilvl w:val="0"/>
          <w:numId w:val="3"/>
        </w:numPr>
      </w:pPr>
      <w:r w:rsidRPr="00DF499B">
        <w:t>S’informer et analyser les aspects novateurs dans les méthodes et technologies en Catalogne;</w:t>
      </w:r>
    </w:p>
    <w:p w14:paraId="73E91CD3" w14:textId="4A0C2C7B" w:rsidR="00DF499B" w:rsidRPr="00DF499B" w:rsidRDefault="00DF499B" w:rsidP="002561C0">
      <w:pPr>
        <w:pStyle w:val="Paragraphedeliste"/>
        <w:numPr>
          <w:ilvl w:val="0"/>
          <w:numId w:val="3"/>
        </w:numPr>
        <w:jc w:val="both"/>
      </w:pPr>
      <w:r w:rsidRPr="00DF499B">
        <w:t xml:space="preserve">Veille </w:t>
      </w:r>
      <w:r w:rsidR="002561C0">
        <w:t>sur les produits,</w:t>
      </w:r>
      <w:r w:rsidRPr="00DF499B">
        <w:t xml:space="preserve"> équipements</w:t>
      </w:r>
      <w:r w:rsidR="002561C0">
        <w:t>, processus de production, modèles d’affaires</w:t>
      </w:r>
      <w:r w:rsidRPr="00DF499B">
        <w:t xml:space="preserve"> et technologies utilisées;</w:t>
      </w:r>
    </w:p>
    <w:p w14:paraId="5ABEE3AB" w14:textId="5D842393" w:rsidR="00DF499B" w:rsidRPr="00DF499B" w:rsidRDefault="00DF499B" w:rsidP="00DF499B">
      <w:pPr>
        <w:pStyle w:val="Paragraphedeliste"/>
        <w:numPr>
          <w:ilvl w:val="0"/>
          <w:numId w:val="3"/>
        </w:numPr>
        <w:jc w:val="both"/>
      </w:pPr>
      <w:r w:rsidRPr="00DF499B">
        <w:t xml:space="preserve">Validation de la possibilité de partenariats industriels et de recherche. </w:t>
      </w:r>
    </w:p>
    <w:p w14:paraId="61AFDBB9" w14:textId="4F9A51EE" w:rsidR="008A05BF" w:rsidRPr="00D0329F" w:rsidRDefault="00DC0705" w:rsidP="005D1775">
      <w:pPr>
        <w:spacing w:after="0" w:line="240" w:lineRule="auto"/>
        <w:rPr>
          <w:b/>
          <w:color w:val="FFC000"/>
          <w:sz w:val="28"/>
          <w:szCs w:val="28"/>
          <w:u w:val="single"/>
        </w:rPr>
      </w:pPr>
      <w:r w:rsidRPr="00D0329F">
        <w:rPr>
          <w:b/>
          <w:color w:val="FFC000"/>
          <w:sz w:val="28"/>
          <w:szCs w:val="28"/>
          <w:u w:val="single"/>
        </w:rPr>
        <w:t>PROGRAMME PRÉLIMINAIRE :</w:t>
      </w:r>
    </w:p>
    <w:p w14:paraId="6E45EB9A" w14:textId="77777777" w:rsidR="004775AD" w:rsidRPr="004775AD" w:rsidRDefault="004775AD" w:rsidP="005D1775">
      <w:pPr>
        <w:spacing w:after="0" w:line="240" w:lineRule="auto"/>
        <w:rPr>
          <w:b/>
          <w:u w:val="single"/>
        </w:rPr>
      </w:pPr>
    </w:p>
    <w:p w14:paraId="328D20EC" w14:textId="380DA759" w:rsidR="005D1775" w:rsidRDefault="004775AD" w:rsidP="005D1775">
      <w:pPr>
        <w:spacing w:after="0" w:line="240" w:lineRule="auto"/>
      </w:pPr>
      <w:r>
        <w:t>À noter qu’i</w:t>
      </w:r>
      <w:r w:rsidR="005D1775">
        <w:t>l reste certaines visites à confirmer</w:t>
      </w:r>
      <w:r>
        <w:t xml:space="preserve"> et qu’il s’agit d’un programme préliminaire.</w:t>
      </w:r>
    </w:p>
    <w:p w14:paraId="6B34D9F8" w14:textId="299FD553" w:rsidR="005D1775" w:rsidRDefault="005B7766" w:rsidP="005D1775">
      <w:pPr>
        <w:spacing w:after="0" w:line="240" w:lineRule="auto"/>
      </w:pPr>
      <w:r>
        <w:tab/>
      </w:r>
      <w:r>
        <w:tab/>
        <w:t>*</w:t>
      </w:r>
      <w:r w:rsidR="00F10499">
        <w:t>L</w:t>
      </w:r>
      <w:r>
        <w:t xml:space="preserve">a majeure partie des visites/conférences seront </w:t>
      </w:r>
      <w:r w:rsidRPr="005B7766">
        <w:rPr>
          <w:b/>
        </w:rPr>
        <w:t>en anglais</w:t>
      </w:r>
      <w:r>
        <w:t>.</w:t>
      </w:r>
    </w:p>
    <w:p w14:paraId="659AEFEF" w14:textId="129FDC8D" w:rsidR="00D10045" w:rsidRDefault="0099427C" w:rsidP="005D1775">
      <w:pPr>
        <w:spacing w:after="0" w:line="240" w:lineRule="auto"/>
      </w:pPr>
      <w:r>
        <w:tab/>
      </w:r>
      <w:r>
        <w:tab/>
        <w:t xml:space="preserve"> </w:t>
      </w:r>
    </w:p>
    <w:tbl>
      <w:tblPr>
        <w:tblW w:w="10348" w:type="dxa"/>
        <w:tblBorders>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60"/>
        <w:gridCol w:w="9188"/>
      </w:tblGrid>
      <w:tr w:rsidR="00DE7DB1" w:rsidRPr="00DE7DB1" w14:paraId="70806B5E" w14:textId="77777777" w:rsidTr="003A6B4F">
        <w:tc>
          <w:tcPr>
            <w:tcW w:w="851" w:type="dxa"/>
            <w:shd w:val="clear" w:color="auto" w:fill="FFFFFF"/>
            <w:tcMar>
              <w:top w:w="120" w:type="dxa"/>
              <w:left w:w="120" w:type="dxa"/>
              <w:bottom w:w="120" w:type="dxa"/>
              <w:right w:w="120" w:type="dxa"/>
            </w:tcMar>
            <w:hideMark/>
          </w:tcPr>
          <w:p w14:paraId="31DC54CE" w14:textId="2262427D" w:rsidR="00DE7DB1" w:rsidRPr="00DE7DB1" w:rsidRDefault="00DE7DB1" w:rsidP="00DE7DB1">
            <w:pPr>
              <w:spacing w:after="0" w:line="240" w:lineRule="auto"/>
              <w:rPr>
                <w:b/>
                <w:bCs/>
              </w:rPr>
            </w:pPr>
            <w:r w:rsidRPr="00DE7DB1">
              <w:rPr>
                <w:b/>
                <w:bCs/>
              </w:rPr>
              <w:t>Dimanche 9 octobre</w:t>
            </w:r>
          </w:p>
        </w:tc>
        <w:tc>
          <w:tcPr>
            <w:tcW w:w="9497" w:type="dxa"/>
            <w:shd w:val="clear" w:color="auto" w:fill="FFFFFF"/>
            <w:tcMar>
              <w:top w:w="120" w:type="dxa"/>
              <w:left w:w="120" w:type="dxa"/>
              <w:bottom w:w="120" w:type="dxa"/>
              <w:right w:w="120" w:type="dxa"/>
            </w:tcMar>
            <w:vAlign w:val="center"/>
            <w:hideMark/>
          </w:tcPr>
          <w:p w14:paraId="6CAE29A4" w14:textId="5692174E" w:rsidR="00DE7DB1" w:rsidRPr="00DE7DB1" w:rsidRDefault="00DE7DB1" w:rsidP="00DE7DB1">
            <w:pPr>
              <w:spacing w:after="0" w:line="240" w:lineRule="auto"/>
            </w:pPr>
            <w:r w:rsidRPr="00DE7DB1">
              <w:rPr>
                <w:b/>
                <w:bCs/>
              </w:rPr>
              <w:t>ARRIVÉE À BARCELONE</w:t>
            </w:r>
            <w:r w:rsidR="003F5910">
              <w:rPr>
                <w:b/>
                <w:bCs/>
              </w:rPr>
              <w:t xml:space="preserve"> (départ de Montréal le 8 octobre)</w:t>
            </w:r>
          </w:p>
        </w:tc>
      </w:tr>
      <w:tr w:rsidR="00DE7DB1" w:rsidRPr="00DE7DB1" w14:paraId="2DE961E2" w14:textId="77777777" w:rsidTr="003A6B4F">
        <w:tc>
          <w:tcPr>
            <w:tcW w:w="851" w:type="dxa"/>
            <w:shd w:val="clear" w:color="auto" w:fill="FFFFFF"/>
            <w:tcMar>
              <w:top w:w="120" w:type="dxa"/>
              <w:left w:w="120" w:type="dxa"/>
              <w:bottom w:w="120" w:type="dxa"/>
              <w:right w:w="120" w:type="dxa"/>
            </w:tcMar>
            <w:hideMark/>
          </w:tcPr>
          <w:p w14:paraId="09A3D97B" w14:textId="5F0C86B4" w:rsidR="00DE7DB1" w:rsidRPr="00DE7DB1" w:rsidRDefault="00DE7DB1" w:rsidP="00DE7DB1">
            <w:pPr>
              <w:spacing w:after="0" w:line="240" w:lineRule="auto"/>
              <w:rPr>
                <w:b/>
                <w:bCs/>
              </w:rPr>
            </w:pPr>
            <w:r w:rsidRPr="00DE7DB1">
              <w:rPr>
                <w:b/>
                <w:bCs/>
              </w:rPr>
              <w:t>Lundi 10 octobre</w:t>
            </w:r>
          </w:p>
        </w:tc>
        <w:tc>
          <w:tcPr>
            <w:tcW w:w="9497" w:type="dxa"/>
            <w:shd w:val="clear" w:color="auto" w:fill="FFFFFF"/>
            <w:tcMar>
              <w:top w:w="120" w:type="dxa"/>
              <w:left w:w="120" w:type="dxa"/>
              <w:bottom w:w="120" w:type="dxa"/>
              <w:right w:w="120" w:type="dxa"/>
            </w:tcMar>
            <w:vAlign w:val="center"/>
            <w:hideMark/>
          </w:tcPr>
          <w:p w14:paraId="6DDAFF8D" w14:textId="32044864" w:rsidR="00DE7DB1" w:rsidRPr="00DE7DB1" w:rsidRDefault="00000000" w:rsidP="00DE7DB1">
            <w:pPr>
              <w:spacing w:after="0" w:line="240" w:lineRule="auto"/>
              <w:rPr>
                <w:lang w:val="en-GB"/>
              </w:rPr>
            </w:pPr>
            <w:hyperlink r:id="rId9" w:history="1">
              <w:r w:rsidR="00DE7DB1" w:rsidRPr="00DE7DB1">
                <w:rPr>
                  <w:rStyle w:val="Lienhypertexte"/>
                  <w:b/>
                  <w:bCs/>
                  <w:lang w:val="en-GB"/>
                </w:rPr>
                <w:t>CLUSTER BIOÉNERGIA CATALUNYA</w:t>
              </w:r>
            </w:hyperlink>
            <w:r w:rsidR="00DE7DB1" w:rsidRPr="00DE7DB1">
              <w:rPr>
                <w:b/>
                <w:bCs/>
                <w:lang w:val="en-GB"/>
              </w:rPr>
              <w:t xml:space="preserve"> &amp; CATALAN BOARD OF WOOD | BIOÉNERGIE</w:t>
            </w:r>
          </w:p>
          <w:p w14:paraId="058AA316" w14:textId="01F0E0B6" w:rsidR="00DE7DB1" w:rsidRPr="003F5910" w:rsidRDefault="00DE7DB1" w:rsidP="00DE7DB1">
            <w:pPr>
              <w:spacing w:after="0" w:line="240" w:lineRule="auto"/>
              <w:rPr>
                <w:sz w:val="20"/>
                <w:szCs w:val="20"/>
              </w:rPr>
            </w:pPr>
            <w:r w:rsidRPr="00DE7DB1">
              <w:rPr>
                <w:sz w:val="20"/>
                <w:szCs w:val="20"/>
              </w:rPr>
              <w:t>Portrait de l’industrie forestière de la région</w:t>
            </w:r>
          </w:p>
          <w:p w14:paraId="10E95ACC" w14:textId="77777777" w:rsidR="0054560D" w:rsidRPr="00DE7DB1" w:rsidRDefault="0054560D" w:rsidP="00DE7DB1">
            <w:pPr>
              <w:spacing w:after="0" w:line="240" w:lineRule="auto"/>
              <w:rPr>
                <w:sz w:val="16"/>
                <w:szCs w:val="16"/>
              </w:rPr>
            </w:pPr>
          </w:p>
          <w:p w14:paraId="329F34F8" w14:textId="77777777" w:rsidR="00DE7DB1" w:rsidRPr="00DE7DB1" w:rsidRDefault="00DE7DB1" w:rsidP="00DE7DB1">
            <w:pPr>
              <w:spacing w:after="0" w:line="240" w:lineRule="auto"/>
              <w:rPr>
                <w:color w:val="0070C0"/>
              </w:rPr>
            </w:pPr>
            <w:r w:rsidRPr="00DE7DB1">
              <w:rPr>
                <w:b/>
                <w:bCs/>
                <w:color w:val="0070C0"/>
              </w:rPr>
              <w:t xml:space="preserve">WORSHOP </w:t>
            </w:r>
            <w:r w:rsidRPr="00DE7DB1">
              <w:rPr>
                <w:b/>
                <w:bCs/>
              </w:rPr>
              <w:t>| BIOÉNERGIE</w:t>
            </w:r>
          </w:p>
          <w:p w14:paraId="20BFEDDB" w14:textId="6A2E3E9A" w:rsidR="00DE7DB1" w:rsidRPr="003F5910" w:rsidRDefault="00DE7DB1" w:rsidP="00DE7DB1">
            <w:pPr>
              <w:spacing w:after="0" w:line="240" w:lineRule="auto"/>
              <w:rPr>
                <w:sz w:val="20"/>
                <w:szCs w:val="20"/>
              </w:rPr>
            </w:pPr>
            <w:r w:rsidRPr="00DE7DB1">
              <w:rPr>
                <w:sz w:val="20"/>
                <w:szCs w:val="20"/>
              </w:rPr>
              <w:t>Échanges sur les modèles d’affaires en lien avec la bioénergie au Québec et en Catalogne</w:t>
            </w:r>
          </w:p>
          <w:p w14:paraId="0B24962E" w14:textId="77777777" w:rsidR="0054560D" w:rsidRPr="00DE7DB1" w:rsidRDefault="0054560D" w:rsidP="00DE7DB1">
            <w:pPr>
              <w:spacing w:after="0" w:line="240" w:lineRule="auto"/>
              <w:rPr>
                <w:sz w:val="16"/>
                <w:szCs w:val="16"/>
              </w:rPr>
            </w:pPr>
          </w:p>
          <w:p w14:paraId="7E14A347" w14:textId="62BFAC07" w:rsidR="00DE7DB1" w:rsidRPr="00DE7DB1" w:rsidRDefault="00000000" w:rsidP="00DE7DB1">
            <w:pPr>
              <w:spacing w:after="0" w:line="240" w:lineRule="auto"/>
            </w:pPr>
            <w:hyperlink r:id="rId10" w:history="1">
              <w:r w:rsidR="00DE7DB1" w:rsidRPr="00DE7DB1">
                <w:rPr>
                  <w:rStyle w:val="Lienhypertexte"/>
                  <w:b/>
                  <w:bCs/>
                </w:rPr>
                <w:t>BOSCAT</w:t>
              </w:r>
            </w:hyperlink>
            <w:r w:rsidR="00DE7DB1" w:rsidRPr="00DE7DB1">
              <w:rPr>
                <w:b/>
                <w:bCs/>
              </w:rPr>
              <w:t xml:space="preserve"> | FORÊT PRIVÉE </w:t>
            </w:r>
          </w:p>
          <w:p w14:paraId="78C8C7E3" w14:textId="6E378346" w:rsidR="00DE7DB1" w:rsidRPr="003F5910" w:rsidRDefault="00DE7DB1" w:rsidP="00DE7DB1">
            <w:pPr>
              <w:spacing w:after="0" w:line="240" w:lineRule="auto"/>
              <w:rPr>
                <w:sz w:val="20"/>
                <w:szCs w:val="20"/>
              </w:rPr>
            </w:pPr>
            <w:r w:rsidRPr="00DE7DB1">
              <w:rPr>
                <w:sz w:val="20"/>
                <w:szCs w:val="20"/>
              </w:rPr>
              <w:t>Fédération catalane d’associations de propriétaires de forêt privée : ils ont pour mission de bénéficier des opportunités de la gestion forestière conjointe. BOSCAT regroupe 24 associations, 200 000 hectares de forêt sur 170 municipalités. </w:t>
            </w:r>
            <w:r w:rsidR="0054560D" w:rsidRPr="003F5910">
              <w:rPr>
                <w:sz w:val="20"/>
                <w:szCs w:val="20"/>
              </w:rPr>
              <w:t xml:space="preserve"> </w:t>
            </w:r>
          </w:p>
          <w:p w14:paraId="62B4027F" w14:textId="77777777" w:rsidR="0054560D" w:rsidRPr="00DE7DB1" w:rsidRDefault="0054560D" w:rsidP="00DE7DB1">
            <w:pPr>
              <w:spacing w:after="0" w:line="240" w:lineRule="auto"/>
              <w:rPr>
                <w:sz w:val="16"/>
                <w:szCs w:val="16"/>
              </w:rPr>
            </w:pPr>
          </w:p>
          <w:p w14:paraId="49A93B49" w14:textId="25A19186" w:rsidR="00DE7DB1" w:rsidRPr="00DE7DB1" w:rsidRDefault="00000000" w:rsidP="00DE7DB1">
            <w:pPr>
              <w:spacing w:after="0" w:line="240" w:lineRule="auto"/>
            </w:pPr>
            <w:hyperlink r:id="rId11" w:history="1">
              <w:r w:rsidR="00DE7DB1" w:rsidRPr="00DE7DB1">
                <w:rPr>
                  <w:rStyle w:val="Lienhypertexte"/>
                  <w:b/>
                  <w:bCs/>
                </w:rPr>
                <w:t>GRUP BOIX</w:t>
              </w:r>
            </w:hyperlink>
            <w:r w:rsidR="00DE7DB1" w:rsidRPr="00DE7DB1">
              <w:rPr>
                <w:b/>
                <w:bCs/>
              </w:rPr>
              <w:t xml:space="preserve"> | FORESTERIE – BIOMASSE – TRANSFORMATION DU BOIS – CLT</w:t>
            </w:r>
          </w:p>
          <w:p w14:paraId="7C54480B" w14:textId="42588591" w:rsidR="00DE7DB1" w:rsidRPr="003F5910" w:rsidRDefault="00DE7DB1" w:rsidP="00DE7DB1">
            <w:pPr>
              <w:spacing w:after="0" w:line="240" w:lineRule="auto"/>
              <w:rPr>
                <w:sz w:val="20"/>
                <w:szCs w:val="20"/>
              </w:rPr>
            </w:pPr>
            <w:r w:rsidRPr="00DE7DB1">
              <w:rPr>
                <w:sz w:val="20"/>
                <w:szCs w:val="20"/>
              </w:rPr>
              <w:t xml:space="preserve">Comprendre le fonctionnement de l’usine (scierie). Introduction au nouveau projet CLT (Cross </w:t>
            </w:r>
            <w:proofErr w:type="spellStart"/>
            <w:r w:rsidRPr="00DE7DB1">
              <w:rPr>
                <w:sz w:val="20"/>
                <w:szCs w:val="20"/>
              </w:rPr>
              <w:t>Laminated</w:t>
            </w:r>
            <w:proofErr w:type="spellEnd"/>
            <w:r w:rsidRPr="00DE7DB1">
              <w:rPr>
                <w:sz w:val="20"/>
                <w:szCs w:val="20"/>
              </w:rPr>
              <w:t xml:space="preserve"> Timber). Vue d’ensemble d’opérations forestières. </w:t>
            </w:r>
            <w:r w:rsidR="0054560D" w:rsidRPr="003F5910">
              <w:rPr>
                <w:sz w:val="20"/>
                <w:szCs w:val="20"/>
              </w:rPr>
              <w:t xml:space="preserve"> </w:t>
            </w:r>
          </w:p>
          <w:p w14:paraId="5908D4E1" w14:textId="77777777" w:rsidR="0054560D" w:rsidRPr="00DE7DB1" w:rsidRDefault="0054560D" w:rsidP="00DE7DB1">
            <w:pPr>
              <w:spacing w:after="0" w:line="240" w:lineRule="auto"/>
              <w:rPr>
                <w:sz w:val="16"/>
                <w:szCs w:val="16"/>
              </w:rPr>
            </w:pPr>
          </w:p>
          <w:p w14:paraId="485CB6BF" w14:textId="28774483" w:rsidR="00DE7DB1" w:rsidRPr="00DE7DB1" w:rsidRDefault="00000000" w:rsidP="00DE7DB1">
            <w:pPr>
              <w:spacing w:after="0" w:line="240" w:lineRule="auto"/>
            </w:pPr>
            <w:hyperlink r:id="rId12" w:history="1">
              <w:r w:rsidR="00DE7DB1" w:rsidRPr="00DE7DB1">
                <w:rPr>
                  <w:rStyle w:val="Lienhypertexte"/>
                  <w:b/>
                  <w:bCs/>
                </w:rPr>
                <w:t>ENERBIO</w:t>
              </w:r>
            </w:hyperlink>
            <w:r w:rsidR="00DE7DB1" w:rsidRPr="00DE7DB1">
              <w:rPr>
                <w:b/>
                <w:bCs/>
              </w:rPr>
              <w:t xml:space="preserve"> | BIOMASSE &amp; BIOÉNERGIE</w:t>
            </w:r>
          </w:p>
          <w:p w14:paraId="27DB94D4" w14:textId="0FF10057" w:rsidR="00DE7DB1" w:rsidRPr="00DE7DB1" w:rsidRDefault="00DE7DB1" w:rsidP="00DE7DB1">
            <w:pPr>
              <w:spacing w:after="0" w:line="240" w:lineRule="auto"/>
            </w:pPr>
            <w:r w:rsidRPr="00DE7DB1">
              <w:rPr>
                <w:sz w:val="20"/>
                <w:szCs w:val="20"/>
              </w:rPr>
              <w:t xml:space="preserve">Rendez-vous chez </w:t>
            </w:r>
            <w:proofErr w:type="spellStart"/>
            <w:r w:rsidRPr="00DE7DB1">
              <w:rPr>
                <w:sz w:val="20"/>
                <w:szCs w:val="20"/>
              </w:rPr>
              <w:t>Enerbio</w:t>
            </w:r>
            <w:proofErr w:type="spellEnd"/>
            <w:r w:rsidRPr="00DE7DB1">
              <w:rPr>
                <w:sz w:val="20"/>
                <w:szCs w:val="20"/>
              </w:rPr>
              <w:t xml:space="preserve"> pour découvrir une entreprise œuvrant dans le secteur bioénergie. </w:t>
            </w:r>
            <w:proofErr w:type="spellStart"/>
            <w:r w:rsidRPr="00DE7DB1">
              <w:rPr>
                <w:sz w:val="20"/>
                <w:szCs w:val="20"/>
              </w:rPr>
              <w:t>Enerbio</w:t>
            </w:r>
            <w:proofErr w:type="spellEnd"/>
            <w:r w:rsidRPr="00DE7DB1">
              <w:rPr>
                <w:sz w:val="20"/>
                <w:szCs w:val="20"/>
              </w:rPr>
              <w:t xml:space="preserve"> fabrique et distribue ses Granules de bois partout en Europe, elle agit donc en véritable leader de l’industrie. </w:t>
            </w:r>
            <w:r w:rsidR="003F5910" w:rsidRPr="003F5910">
              <w:rPr>
                <w:sz w:val="20"/>
                <w:szCs w:val="20"/>
              </w:rPr>
              <w:t xml:space="preserve"> </w:t>
            </w:r>
          </w:p>
        </w:tc>
      </w:tr>
      <w:tr w:rsidR="00DE7DB1" w:rsidRPr="00DE7DB1" w14:paraId="0EFAEA11" w14:textId="77777777" w:rsidTr="003A6B4F">
        <w:tc>
          <w:tcPr>
            <w:tcW w:w="851" w:type="dxa"/>
            <w:shd w:val="clear" w:color="auto" w:fill="FFFFFF"/>
            <w:tcMar>
              <w:top w:w="120" w:type="dxa"/>
              <w:left w:w="120" w:type="dxa"/>
              <w:bottom w:w="120" w:type="dxa"/>
              <w:right w:w="120" w:type="dxa"/>
            </w:tcMar>
            <w:hideMark/>
          </w:tcPr>
          <w:p w14:paraId="6D5CDEE9" w14:textId="77777777" w:rsidR="00DE7DB1" w:rsidRPr="00DE7DB1" w:rsidRDefault="00DE7DB1" w:rsidP="00DE7DB1">
            <w:pPr>
              <w:spacing w:after="0" w:line="240" w:lineRule="auto"/>
              <w:rPr>
                <w:b/>
                <w:bCs/>
              </w:rPr>
            </w:pPr>
            <w:r w:rsidRPr="00DE7DB1">
              <w:rPr>
                <w:b/>
                <w:bCs/>
              </w:rPr>
              <w:lastRenderedPageBreak/>
              <w:t>Mardi 11 octobre</w:t>
            </w:r>
          </w:p>
        </w:tc>
        <w:tc>
          <w:tcPr>
            <w:tcW w:w="9497" w:type="dxa"/>
            <w:shd w:val="clear" w:color="auto" w:fill="FFFFFF"/>
            <w:tcMar>
              <w:top w:w="120" w:type="dxa"/>
              <w:left w:w="120" w:type="dxa"/>
              <w:bottom w:w="120" w:type="dxa"/>
              <w:right w:w="120" w:type="dxa"/>
            </w:tcMar>
            <w:vAlign w:val="center"/>
            <w:hideMark/>
          </w:tcPr>
          <w:p w14:paraId="1EE0793F" w14:textId="4670D7DE" w:rsidR="00DE7DB1" w:rsidRPr="00DE7DB1" w:rsidRDefault="00000000" w:rsidP="00DE7DB1">
            <w:pPr>
              <w:spacing w:after="0" w:line="240" w:lineRule="auto"/>
            </w:pPr>
            <w:hyperlink r:id="rId13" w:history="1">
              <w:r w:rsidR="00DE7DB1" w:rsidRPr="00DE7DB1">
                <w:rPr>
                  <w:rStyle w:val="Lienhypertexte"/>
                  <w:b/>
                  <w:bCs/>
                </w:rPr>
                <w:t>IDARIA</w:t>
              </w:r>
            </w:hyperlink>
            <w:r w:rsidR="00DE7DB1" w:rsidRPr="00DE7DB1">
              <w:rPr>
                <w:b/>
                <w:bCs/>
              </w:rPr>
              <w:t xml:space="preserve"> | BIOPRODUITS – BIOCHAR</w:t>
            </w:r>
          </w:p>
          <w:p w14:paraId="24982F3E" w14:textId="550DC40B" w:rsidR="00DE7DB1" w:rsidRDefault="00DE7DB1" w:rsidP="00DE7DB1">
            <w:pPr>
              <w:spacing w:after="0" w:line="240" w:lineRule="auto"/>
              <w:rPr>
                <w:sz w:val="20"/>
                <w:szCs w:val="20"/>
              </w:rPr>
            </w:pPr>
            <w:r w:rsidRPr="00DE7DB1">
              <w:rPr>
                <w:sz w:val="20"/>
                <w:szCs w:val="20"/>
              </w:rPr>
              <w:t xml:space="preserve">Visite de l’entreprise </w:t>
            </w:r>
            <w:proofErr w:type="spellStart"/>
            <w:r w:rsidRPr="00DE7DB1">
              <w:rPr>
                <w:sz w:val="20"/>
                <w:szCs w:val="20"/>
              </w:rPr>
              <w:t>Idaria</w:t>
            </w:r>
            <w:proofErr w:type="spellEnd"/>
            <w:r w:rsidRPr="00DE7DB1">
              <w:rPr>
                <w:sz w:val="20"/>
                <w:szCs w:val="20"/>
              </w:rPr>
              <w:t xml:space="preserve"> pour découvrir le Biochar, produit innovant dérivé de la biomasse forestière et utilisé pour la croissance de l’agriculture écologique. Il s’agit d’un projet très intéressant vu leur modèle d’affaire basé sur l’économie sociale et solidaire notamment axé sur l’insertion sociale.  </w:t>
            </w:r>
            <w:r w:rsidR="003A6B4F" w:rsidRPr="003A6B4F">
              <w:rPr>
                <w:sz w:val="20"/>
                <w:szCs w:val="20"/>
              </w:rPr>
              <w:t xml:space="preserve"> </w:t>
            </w:r>
          </w:p>
          <w:p w14:paraId="0C26CE70" w14:textId="77777777" w:rsidR="003A6B4F" w:rsidRPr="00DE7DB1" w:rsidRDefault="003A6B4F" w:rsidP="00DE7DB1">
            <w:pPr>
              <w:spacing w:after="0" w:line="240" w:lineRule="auto"/>
              <w:rPr>
                <w:sz w:val="16"/>
                <w:szCs w:val="16"/>
              </w:rPr>
            </w:pPr>
          </w:p>
          <w:p w14:paraId="7D5930B1" w14:textId="4A6F6657" w:rsidR="00DE7DB1" w:rsidRPr="00DE7DB1" w:rsidRDefault="00000000" w:rsidP="00DE7DB1">
            <w:pPr>
              <w:spacing w:after="0" w:line="240" w:lineRule="auto"/>
            </w:pPr>
            <w:hyperlink r:id="rId14" w:history="1">
              <w:r w:rsidR="00DE7DB1" w:rsidRPr="00DE7DB1">
                <w:rPr>
                  <w:rStyle w:val="Lienhypertexte"/>
                  <w:b/>
                  <w:bCs/>
                </w:rPr>
                <w:t>HINOJOSA</w:t>
              </w:r>
            </w:hyperlink>
            <w:r w:rsidR="00DE7DB1" w:rsidRPr="00DE7DB1">
              <w:rPr>
                <w:b/>
                <w:bCs/>
              </w:rPr>
              <w:t xml:space="preserve"> | BIOÉNERGIE – ÉCONOMIE CIRCULAIRE</w:t>
            </w:r>
          </w:p>
          <w:p w14:paraId="61ADE7F7" w14:textId="2EB5ED8D" w:rsidR="00DE7DB1" w:rsidRDefault="00DE7DB1" w:rsidP="00DE7DB1">
            <w:pPr>
              <w:spacing w:after="0" w:line="240" w:lineRule="auto"/>
              <w:rPr>
                <w:sz w:val="20"/>
                <w:szCs w:val="20"/>
              </w:rPr>
            </w:pPr>
            <w:r w:rsidRPr="00DE7DB1">
              <w:rPr>
                <w:sz w:val="20"/>
                <w:szCs w:val="20"/>
              </w:rPr>
              <w:t xml:space="preserve">Rendez-vous chez </w:t>
            </w:r>
            <w:proofErr w:type="spellStart"/>
            <w:r w:rsidRPr="00DE7DB1">
              <w:rPr>
                <w:sz w:val="20"/>
                <w:szCs w:val="20"/>
              </w:rPr>
              <w:t>Hinojosa</w:t>
            </w:r>
            <w:proofErr w:type="spellEnd"/>
            <w:r w:rsidRPr="00DE7DB1">
              <w:rPr>
                <w:sz w:val="20"/>
                <w:szCs w:val="20"/>
              </w:rPr>
              <w:t>, entreprise de fabrication de papier qui utilise la biomasse de manière thermique. C’est aussi un leader en innovation et solutions d’emballage. Ils se démarquent dans la valorisation de leurs résidus. </w:t>
            </w:r>
            <w:r w:rsidR="003A6B4F" w:rsidRPr="003A6B4F">
              <w:rPr>
                <w:sz w:val="20"/>
                <w:szCs w:val="20"/>
              </w:rPr>
              <w:t xml:space="preserve"> </w:t>
            </w:r>
          </w:p>
          <w:p w14:paraId="1466FAD0" w14:textId="77777777" w:rsidR="003A6B4F" w:rsidRPr="00DE7DB1" w:rsidRDefault="003A6B4F" w:rsidP="00DE7DB1">
            <w:pPr>
              <w:spacing w:after="0" w:line="240" w:lineRule="auto"/>
              <w:rPr>
                <w:sz w:val="16"/>
                <w:szCs w:val="16"/>
              </w:rPr>
            </w:pPr>
          </w:p>
          <w:p w14:paraId="67A8DDB2" w14:textId="07806B14" w:rsidR="00DE7DB1" w:rsidRPr="00DE7DB1" w:rsidRDefault="00000000" w:rsidP="00DE7DB1">
            <w:pPr>
              <w:spacing w:after="0" w:line="240" w:lineRule="auto"/>
            </w:pPr>
            <w:hyperlink r:id="rId15" w:history="1">
              <w:r w:rsidR="00DE7DB1" w:rsidRPr="00DE7DB1">
                <w:rPr>
                  <w:rStyle w:val="Lienhypertexte"/>
                  <w:b/>
                  <w:bCs/>
                </w:rPr>
                <w:t>FORESTAL SOLIVA</w:t>
              </w:r>
            </w:hyperlink>
            <w:r w:rsidR="00DE7DB1" w:rsidRPr="00DE7DB1">
              <w:rPr>
                <w:b/>
                <w:bCs/>
              </w:rPr>
              <w:t xml:space="preserve"> | BIOÉNERGIE</w:t>
            </w:r>
          </w:p>
          <w:p w14:paraId="544DF63D" w14:textId="649884B4" w:rsidR="00DE7DB1" w:rsidRDefault="00DE7DB1" w:rsidP="00DE7DB1">
            <w:pPr>
              <w:spacing w:after="0" w:line="240" w:lineRule="auto"/>
              <w:rPr>
                <w:sz w:val="20"/>
                <w:szCs w:val="20"/>
              </w:rPr>
            </w:pPr>
            <w:r w:rsidRPr="00DE7DB1">
              <w:rPr>
                <w:sz w:val="20"/>
                <w:szCs w:val="20"/>
              </w:rPr>
              <w:t xml:space="preserve">Visite de la </w:t>
            </w:r>
            <w:proofErr w:type="spellStart"/>
            <w:r w:rsidRPr="00DE7DB1">
              <w:rPr>
                <w:sz w:val="20"/>
                <w:szCs w:val="20"/>
              </w:rPr>
              <w:t>Forestal</w:t>
            </w:r>
            <w:proofErr w:type="spellEnd"/>
            <w:r w:rsidRPr="00DE7DB1">
              <w:rPr>
                <w:sz w:val="20"/>
                <w:szCs w:val="20"/>
              </w:rPr>
              <w:t xml:space="preserve"> </w:t>
            </w:r>
            <w:proofErr w:type="spellStart"/>
            <w:r w:rsidRPr="00DE7DB1">
              <w:rPr>
                <w:sz w:val="20"/>
                <w:szCs w:val="20"/>
              </w:rPr>
              <w:t>Soliva</w:t>
            </w:r>
            <w:proofErr w:type="spellEnd"/>
            <w:r w:rsidRPr="00DE7DB1">
              <w:rPr>
                <w:sz w:val="20"/>
                <w:szCs w:val="20"/>
              </w:rPr>
              <w:t>, une entreprise qui agit en tant que véritable référence dans le secteur forestier en Catalogne en réalisant l’exploitation forestière traditionnelle et la valorisation de la biomasse. Sa capacité de production lui permet d’approvisionner des centrales de biomasses situés en dehors de l’Espagne. </w:t>
            </w:r>
            <w:r w:rsidR="003A6B4F" w:rsidRPr="003A6B4F">
              <w:rPr>
                <w:sz w:val="20"/>
                <w:szCs w:val="20"/>
              </w:rPr>
              <w:t xml:space="preserve"> </w:t>
            </w:r>
          </w:p>
          <w:p w14:paraId="4A27CE33" w14:textId="77777777" w:rsidR="003A6B4F" w:rsidRPr="00DE7DB1" w:rsidRDefault="003A6B4F" w:rsidP="00DE7DB1">
            <w:pPr>
              <w:spacing w:after="0" w:line="240" w:lineRule="auto"/>
              <w:rPr>
                <w:sz w:val="18"/>
                <w:szCs w:val="18"/>
              </w:rPr>
            </w:pPr>
          </w:p>
          <w:p w14:paraId="4DEC76AC" w14:textId="6D2A4B01" w:rsidR="00DE7DB1" w:rsidRPr="00DE7DB1" w:rsidRDefault="00000000" w:rsidP="00DE7DB1">
            <w:pPr>
              <w:spacing w:after="0" w:line="240" w:lineRule="auto"/>
            </w:pPr>
            <w:hyperlink r:id="rId16" w:history="1">
              <w:r w:rsidR="00DE7DB1" w:rsidRPr="00DE7DB1">
                <w:rPr>
                  <w:rStyle w:val="Lienhypertexte"/>
                  <w:b/>
                  <w:bCs/>
                </w:rPr>
                <w:t>SUNO ENGENEERING</w:t>
              </w:r>
            </w:hyperlink>
            <w:r w:rsidR="00DE7DB1" w:rsidRPr="00DE7DB1">
              <w:rPr>
                <w:b/>
                <w:bCs/>
              </w:rPr>
              <w:t xml:space="preserve"> | BIOÉNERGIE</w:t>
            </w:r>
          </w:p>
          <w:p w14:paraId="03918FA3" w14:textId="0A8C5143" w:rsidR="00DE7DB1" w:rsidRDefault="00DE7DB1" w:rsidP="00DE7DB1">
            <w:pPr>
              <w:spacing w:after="0" w:line="240" w:lineRule="auto"/>
              <w:rPr>
                <w:sz w:val="20"/>
                <w:szCs w:val="20"/>
              </w:rPr>
            </w:pPr>
            <w:r w:rsidRPr="00DE7DB1">
              <w:rPr>
                <w:sz w:val="20"/>
                <w:szCs w:val="20"/>
              </w:rPr>
              <w:t xml:space="preserve">Découverte du tout premier village entièrement chauffé avec des produits de la biomasse. Sant </w:t>
            </w:r>
            <w:proofErr w:type="spellStart"/>
            <w:r w:rsidRPr="00DE7DB1">
              <w:rPr>
                <w:sz w:val="20"/>
                <w:szCs w:val="20"/>
              </w:rPr>
              <w:t>Pere</w:t>
            </w:r>
            <w:proofErr w:type="spellEnd"/>
            <w:r w:rsidRPr="00DE7DB1">
              <w:rPr>
                <w:sz w:val="20"/>
                <w:szCs w:val="20"/>
              </w:rPr>
              <w:t xml:space="preserve"> </w:t>
            </w:r>
            <w:proofErr w:type="spellStart"/>
            <w:r w:rsidRPr="00DE7DB1">
              <w:rPr>
                <w:sz w:val="20"/>
                <w:szCs w:val="20"/>
              </w:rPr>
              <w:t>Torelló</w:t>
            </w:r>
            <w:proofErr w:type="spellEnd"/>
            <w:r w:rsidRPr="00DE7DB1">
              <w:rPr>
                <w:sz w:val="20"/>
                <w:szCs w:val="20"/>
              </w:rPr>
              <w:t xml:space="preserve"> est un village qui compte 660 maisons et commerces. Nous visiterons SUNO Engineering qui nous expliquera comment il a été possible d’accomplir cet exploit. </w:t>
            </w:r>
            <w:r w:rsidR="003A6B4F" w:rsidRPr="003A6B4F">
              <w:rPr>
                <w:sz w:val="20"/>
                <w:szCs w:val="20"/>
              </w:rPr>
              <w:t xml:space="preserve"> </w:t>
            </w:r>
          </w:p>
          <w:p w14:paraId="44164065" w14:textId="77777777" w:rsidR="003A6B4F" w:rsidRPr="00DE7DB1" w:rsidRDefault="003A6B4F" w:rsidP="00DE7DB1">
            <w:pPr>
              <w:spacing w:after="0" w:line="240" w:lineRule="auto"/>
              <w:rPr>
                <w:sz w:val="16"/>
                <w:szCs w:val="16"/>
              </w:rPr>
            </w:pPr>
          </w:p>
          <w:p w14:paraId="024009F4" w14:textId="6D7BF95E" w:rsidR="00DE7DB1" w:rsidRDefault="00000000" w:rsidP="00DE7DB1">
            <w:pPr>
              <w:spacing w:after="0" w:line="240" w:lineRule="auto"/>
              <w:rPr>
                <w:b/>
                <w:bCs/>
              </w:rPr>
            </w:pPr>
            <w:hyperlink r:id="rId17" w:history="1">
              <w:r w:rsidR="00DE7DB1" w:rsidRPr="00DE7DB1">
                <w:rPr>
                  <w:rStyle w:val="Lienhypertexte"/>
                  <w:b/>
                  <w:bCs/>
                </w:rPr>
                <w:t>GABARRÒ</w:t>
              </w:r>
            </w:hyperlink>
            <w:r w:rsidR="00D10739">
              <w:rPr>
                <w:b/>
                <w:bCs/>
              </w:rPr>
              <w:t xml:space="preserve"> | </w:t>
            </w:r>
            <w:r w:rsidR="004718E4">
              <w:rPr>
                <w:b/>
                <w:bCs/>
              </w:rPr>
              <w:t>TRANSFORMATION</w:t>
            </w:r>
            <w:r w:rsidR="004F10AB">
              <w:rPr>
                <w:b/>
                <w:bCs/>
              </w:rPr>
              <w:t xml:space="preserve"> BOIS</w:t>
            </w:r>
          </w:p>
          <w:p w14:paraId="46C85736" w14:textId="18EAEA52" w:rsidR="004718E4" w:rsidRPr="00DE7DB1" w:rsidRDefault="004718E4" w:rsidP="00DE7DB1">
            <w:pPr>
              <w:spacing w:after="0" w:line="240" w:lineRule="auto"/>
              <w:rPr>
                <w:sz w:val="20"/>
                <w:szCs w:val="20"/>
              </w:rPr>
            </w:pPr>
            <w:proofErr w:type="spellStart"/>
            <w:r>
              <w:rPr>
                <w:sz w:val="20"/>
                <w:szCs w:val="20"/>
              </w:rPr>
              <w:t>Gabarrò</w:t>
            </w:r>
            <w:proofErr w:type="spellEnd"/>
            <w:r>
              <w:rPr>
                <w:sz w:val="20"/>
                <w:szCs w:val="20"/>
              </w:rPr>
              <w:t xml:space="preserve"> est un leader de marché dans son industrie. En plus de faire la découpe et le machinage des pièces, ils distribuent une très large gamme de produits finis. Leur usine est très technologique. En affaire depuis plus de 100 ans, ils gèrent une énorme quantité de fournisseurs et de produits.</w:t>
            </w:r>
          </w:p>
          <w:p w14:paraId="6DCA8FC8" w14:textId="54E74E90" w:rsidR="00DE7DB1" w:rsidRPr="00DE7DB1" w:rsidRDefault="00DE7DB1" w:rsidP="00DE7DB1">
            <w:pPr>
              <w:spacing w:after="0" w:line="240" w:lineRule="auto"/>
            </w:pPr>
          </w:p>
        </w:tc>
      </w:tr>
      <w:tr w:rsidR="00DE7DB1" w:rsidRPr="00DE7DB1" w14:paraId="4EF52E77" w14:textId="77777777" w:rsidTr="006B7D61">
        <w:tc>
          <w:tcPr>
            <w:tcW w:w="851" w:type="dxa"/>
            <w:shd w:val="clear" w:color="auto" w:fill="FFFFFF"/>
            <w:tcMar>
              <w:top w:w="120" w:type="dxa"/>
              <w:left w:w="120" w:type="dxa"/>
              <w:bottom w:w="120" w:type="dxa"/>
              <w:right w:w="120" w:type="dxa"/>
            </w:tcMar>
            <w:hideMark/>
          </w:tcPr>
          <w:p w14:paraId="4AF242B3" w14:textId="3CC7B8EA" w:rsidR="00DE7DB1" w:rsidRPr="00DE7DB1" w:rsidRDefault="00DE7DB1" w:rsidP="00DE7DB1">
            <w:pPr>
              <w:spacing w:after="0" w:line="240" w:lineRule="auto"/>
              <w:rPr>
                <w:b/>
                <w:bCs/>
              </w:rPr>
            </w:pPr>
            <w:r w:rsidRPr="00DE7DB1">
              <w:rPr>
                <w:b/>
                <w:bCs/>
              </w:rPr>
              <w:t>Mercredi 12</w:t>
            </w:r>
            <w:r w:rsidR="003A6B4F">
              <w:rPr>
                <w:b/>
                <w:bCs/>
              </w:rPr>
              <w:t xml:space="preserve"> </w:t>
            </w:r>
            <w:r w:rsidRPr="00DE7DB1">
              <w:rPr>
                <w:b/>
                <w:bCs/>
              </w:rPr>
              <w:t>octobre</w:t>
            </w:r>
          </w:p>
        </w:tc>
        <w:tc>
          <w:tcPr>
            <w:tcW w:w="9497" w:type="dxa"/>
            <w:shd w:val="clear" w:color="auto" w:fill="F2F2F2" w:themeFill="background1" w:themeFillShade="F2"/>
            <w:tcMar>
              <w:top w:w="120" w:type="dxa"/>
              <w:left w:w="120" w:type="dxa"/>
              <w:bottom w:w="120" w:type="dxa"/>
              <w:right w:w="120" w:type="dxa"/>
            </w:tcMar>
            <w:vAlign w:val="center"/>
            <w:hideMark/>
          </w:tcPr>
          <w:p w14:paraId="4AF5B387" w14:textId="77777777" w:rsidR="00DE7DB1" w:rsidRPr="00DE7DB1" w:rsidRDefault="00DE7DB1" w:rsidP="00DE7DB1">
            <w:pPr>
              <w:spacing w:after="0" w:line="240" w:lineRule="auto"/>
            </w:pPr>
            <w:r w:rsidRPr="00DE7DB1">
              <w:rPr>
                <w:b/>
                <w:bCs/>
              </w:rPr>
              <w:t>JOURNÉE LIBRE | BARCELONE</w:t>
            </w:r>
          </w:p>
        </w:tc>
      </w:tr>
      <w:tr w:rsidR="00DE7DB1" w:rsidRPr="00DE7DB1" w14:paraId="5DC5A1D1" w14:textId="77777777" w:rsidTr="003A6B4F">
        <w:tc>
          <w:tcPr>
            <w:tcW w:w="851" w:type="dxa"/>
            <w:shd w:val="clear" w:color="auto" w:fill="FFFFFF"/>
            <w:tcMar>
              <w:top w:w="120" w:type="dxa"/>
              <w:left w:w="120" w:type="dxa"/>
              <w:bottom w:w="120" w:type="dxa"/>
              <w:right w:w="120" w:type="dxa"/>
            </w:tcMar>
            <w:hideMark/>
          </w:tcPr>
          <w:p w14:paraId="2F045EB4" w14:textId="77777777" w:rsidR="00DE7DB1" w:rsidRPr="00DE7DB1" w:rsidRDefault="00DE7DB1" w:rsidP="00DE7DB1">
            <w:pPr>
              <w:spacing w:after="0" w:line="240" w:lineRule="auto"/>
              <w:rPr>
                <w:b/>
                <w:bCs/>
              </w:rPr>
            </w:pPr>
            <w:r w:rsidRPr="00DE7DB1">
              <w:rPr>
                <w:b/>
                <w:bCs/>
              </w:rPr>
              <w:t>Jeudi 13 octobre</w:t>
            </w:r>
          </w:p>
        </w:tc>
        <w:tc>
          <w:tcPr>
            <w:tcW w:w="9497" w:type="dxa"/>
            <w:shd w:val="clear" w:color="auto" w:fill="FFFFFF"/>
            <w:tcMar>
              <w:top w:w="120" w:type="dxa"/>
              <w:left w:w="120" w:type="dxa"/>
              <w:bottom w:w="120" w:type="dxa"/>
              <w:right w:w="120" w:type="dxa"/>
            </w:tcMar>
            <w:vAlign w:val="center"/>
            <w:hideMark/>
          </w:tcPr>
          <w:p w14:paraId="55B1E034" w14:textId="1E76A978" w:rsidR="00DE7DB1" w:rsidRPr="00DE7DB1" w:rsidRDefault="00000000" w:rsidP="00DE7DB1">
            <w:pPr>
              <w:spacing w:after="0" w:line="240" w:lineRule="auto"/>
            </w:pPr>
            <w:hyperlink r:id="rId18" w:history="1">
              <w:r w:rsidR="00DE7DB1" w:rsidRPr="00DE7DB1">
                <w:rPr>
                  <w:rStyle w:val="Lienhypertexte"/>
                  <w:b/>
                  <w:bCs/>
                </w:rPr>
                <w:t>DAN*NA</w:t>
              </w:r>
            </w:hyperlink>
            <w:r w:rsidR="00DE7DB1" w:rsidRPr="00DE7DB1">
              <w:rPr>
                <w:b/>
                <w:bCs/>
              </w:rPr>
              <w:t xml:space="preserve"> | EMBALLAGE ET BIOPLASTIQUES</w:t>
            </w:r>
          </w:p>
          <w:p w14:paraId="23F3094D" w14:textId="5909B210" w:rsidR="00DE7DB1" w:rsidRPr="00DE7DB1" w:rsidRDefault="006B7D61" w:rsidP="00DE7DB1">
            <w:pPr>
              <w:spacing w:after="0" w:line="240" w:lineRule="auto"/>
            </w:pPr>
            <w:r>
              <w:t>Développement de bioproduits,</w:t>
            </w:r>
            <w:r w:rsidR="00DE7DB1" w:rsidRPr="00DE7DB1">
              <w:t xml:space="preserve"> bioplastiques et solutions d’emballage</w:t>
            </w:r>
          </w:p>
          <w:p w14:paraId="3DB8A3B8" w14:textId="77777777" w:rsidR="00DE7DB1" w:rsidRPr="00DE7DB1" w:rsidRDefault="00DE7DB1" w:rsidP="00DE7DB1">
            <w:pPr>
              <w:numPr>
                <w:ilvl w:val="0"/>
                <w:numId w:val="7"/>
              </w:numPr>
              <w:spacing w:after="0" w:line="240" w:lineRule="auto"/>
              <w:rPr>
                <w:highlight w:val="yellow"/>
              </w:rPr>
            </w:pPr>
            <w:r w:rsidRPr="00DE7DB1">
              <w:rPr>
                <w:highlight w:val="yellow"/>
              </w:rPr>
              <w:t>À confirmer</w:t>
            </w:r>
          </w:p>
          <w:p w14:paraId="0F4B7B4B" w14:textId="74693999" w:rsidR="00DE7DB1" w:rsidRPr="00DE7DB1" w:rsidRDefault="006B7D61" w:rsidP="006B7D61">
            <w:pPr>
              <w:spacing w:after="0" w:line="240" w:lineRule="auto"/>
              <w:rPr>
                <w:b/>
                <w:bCs/>
              </w:rPr>
            </w:pPr>
            <w:r w:rsidRPr="006B7D61">
              <w:rPr>
                <w:b/>
                <w:bCs/>
                <w:highlight w:val="yellow"/>
              </w:rPr>
              <w:t>Visite</w:t>
            </w:r>
            <w:r>
              <w:rPr>
                <w:b/>
                <w:bCs/>
                <w:highlight w:val="yellow"/>
              </w:rPr>
              <w:t>s</w:t>
            </w:r>
            <w:r w:rsidRPr="006B7D61">
              <w:rPr>
                <w:b/>
                <w:bCs/>
                <w:highlight w:val="yellow"/>
              </w:rPr>
              <w:t xml:space="preserve"> en construction / transformation bois à confirmer</w:t>
            </w:r>
            <w:r w:rsidR="00DE7DB1" w:rsidRPr="00DE7DB1">
              <w:rPr>
                <w:b/>
                <w:bCs/>
              </w:rPr>
              <w:t> </w:t>
            </w:r>
          </w:p>
        </w:tc>
      </w:tr>
      <w:tr w:rsidR="00DE7DB1" w:rsidRPr="00DE7DB1" w14:paraId="45FC78F4" w14:textId="77777777" w:rsidTr="003A6B4F">
        <w:tc>
          <w:tcPr>
            <w:tcW w:w="851" w:type="dxa"/>
            <w:shd w:val="clear" w:color="auto" w:fill="FFFFFF"/>
            <w:tcMar>
              <w:top w:w="120" w:type="dxa"/>
              <w:left w:w="120" w:type="dxa"/>
              <w:bottom w:w="120" w:type="dxa"/>
              <w:right w:w="120" w:type="dxa"/>
            </w:tcMar>
            <w:hideMark/>
          </w:tcPr>
          <w:p w14:paraId="01DDCA43" w14:textId="77777777" w:rsidR="00DE7DB1" w:rsidRPr="00DE7DB1" w:rsidRDefault="00DE7DB1" w:rsidP="00DE7DB1">
            <w:pPr>
              <w:spacing w:after="0" w:line="240" w:lineRule="auto"/>
              <w:rPr>
                <w:b/>
                <w:bCs/>
              </w:rPr>
            </w:pPr>
            <w:r w:rsidRPr="00DE7DB1">
              <w:rPr>
                <w:b/>
                <w:bCs/>
              </w:rPr>
              <w:t>Vendredi 14 octobre</w:t>
            </w:r>
          </w:p>
        </w:tc>
        <w:tc>
          <w:tcPr>
            <w:tcW w:w="9497" w:type="dxa"/>
            <w:shd w:val="clear" w:color="auto" w:fill="FFFFFF"/>
            <w:tcMar>
              <w:top w:w="120" w:type="dxa"/>
              <w:left w:w="120" w:type="dxa"/>
              <w:bottom w:w="120" w:type="dxa"/>
              <w:right w:w="120" w:type="dxa"/>
            </w:tcMar>
            <w:vAlign w:val="center"/>
            <w:hideMark/>
          </w:tcPr>
          <w:p w14:paraId="34A51F11" w14:textId="41757B0E" w:rsidR="00DE7DB1" w:rsidRPr="00DE7DB1" w:rsidRDefault="00000000" w:rsidP="00DE7DB1">
            <w:pPr>
              <w:spacing w:after="0" w:line="240" w:lineRule="auto"/>
            </w:pPr>
            <w:hyperlink r:id="rId19" w:history="1">
              <w:r w:rsidR="008A75D3" w:rsidRPr="008A75D3">
                <w:rPr>
                  <w:rStyle w:val="Lienhypertexte"/>
                  <w:b/>
                  <w:bCs/>
                </w:rPr>
                <w:t>DECUSTIK</w:t>
              </w:r>
            </w:hyperlink>
            <w:r w:rsidR="008A75D3">
              <w:rPr>
                <w:b/>
                <w:bCs/>
              </w:rPr>
              <w:t xml:space="preserve"> </w:t>
            </w:r>
            <w:r w:rsidR="00DE7DB1" w:rsidRPr="00DE7DB1">
              <w:rPr>
                <w:b/>
                <w:bCs/>
              </w:rPr>
              <w:t xml:space="preserve">| </w:t>
            </w:r>
            <w:r w:rsidR="008A75D3">
              <w:rPr>
                <w:b/>
                <w:bCs/>
              </w:rPr>
              <w:t>PANNEAUX ACCOUSTIQUES EN BOIS</w:t>
            </w:r>
          </w:p>
          <w:p w14:paraId="0BED65EA" w14:textId="77777777" w:rsidR="00DE7DB1" w:rsidRPr="008A75D3" w:rsidRDefault="00DE7DB1" w:rsidP="00DE7DB1">
            <w:pPr>
              <w:numPr>
                <w:ilvl w:val="0"/>
                <w:numId w:val="9"/>
              </w:numPr>
              <w:spacing w:after="0" w:line="240" w:lineRule="auto"/>
              <w:rPr>
                <w:highlight w:val="yellow"/>
              </w:rPr>
            </w:pPr>
            <w:r w:rsidRPr="00DE7DB1">
              <w:rPr>
                <w:highlight w:val="yellow"/>
              </w:rPr>
              <w:t>À confirmer</w:t>
            </w:r>
          </w:p>
          <w:p w14:paraId="0DE02F39" w14:textId="77777777" w:rsidR="008A75D3" w:rsidRPr="00D37373" w:rsidRDefault="008A75D3" w:rsidP="008A75D3">
            <w:pPr>
              <w:spacing w:after="0" w:line="240" w:lineRule="auto"/>
              <w:rPr>
                <w:sz w:val="16"/>
                <w:szCs w:val="16"/>
              </w:rPr>
            </w:pPr>
          </w:p>
          <w:p w14:paraId="6927C260" w14:textId="77777777" w:rsidR="008A75D3" w:rsidRDefault="00000000" w:rsidP="008A75D3">
            <w:pPr>
              <w:spacing w:after="0" w:line="240" w:lineRule="auto"/>
              <w:rPr>
                <w:b/>
                <w:bCs/>
              </w:rPr>
            </w:pPr>
            <w:hyperlink r:id="rId20" w:history="1">
              <w:r w:rsidR="008A75D3" w:rsidRPr="008A75D3">
                <w:rPr>
                  <w:rStyle w:val="Lienhypertexte"/>
                  <w:b/>
                  <w:bCs/>
                </w:rPr>
                <w:t>ARQUIMA</w:t>
              </w:r>
            </w:hyperlink>
            <w:r w:rsidR="008A75D3" w:rsidRPr="008A75D3">
              <w:rPr>
                <w:b/>
                <w:bCs/>
              </w:rPr>
              <w:t xml:space="preserve"> </w:t>
            </w:r>
            <w:r w:rsidR="008A75D3">
              <w:t xml:space="preserve">| </w:t>
            </w:r>
            <w:r w:rsidR="008A75D3" w:rsidRPr="008A75D3">
              <w:rPr>
                <w:b/>
                <w:bCs/>
              </w:rPr>
              <w:t xml:space="preserve">CONSTRUCTION </w:t>
            </w:r>
            <w:r w:rsidR="008A75D3">
              <w:rPr>
                <w:b/>
                <w:bCs/>
              </w:rPr>
              <w:t xml:space="preserve">PASSIVE EN </w:t>
            </w:r>
            <w:r w:rsidR="008A75D3" w:rsidRPr="008A75D3">
              <w:rPr>
                <w:b/>
                <w:bCs/>
              </w:rPr>
              <w:t>BOIS, PRÉFABRIQUÉ</w:t>
            </w:r>
          </w:p>
          <w:p w14:paraId="2053B0F5" w14:textId="7ECD94C6" w:rsidR="008A75D3" w:rsidRDefault="000558A2" w:rsidP="008A75D3">
            <w:pPr>
              <w:spacing w:after="0" w:line="240" w:lineRule="auto"/>
              <w:rPr>
                <w:sz w:val="20"/>
                <w:szCs w:val="20"/>
              </w:rPr>
            </w:pPr>
            <w:r>
              <w:rPr>
                <w:sz w:val="20"/>
                <w:szCs w:val="20"/>
              </w:rPr>
              <w:t>Nous aurons la chance de visiter leur usine de production. Nous verrons l’équipement utilisé, leurs méthodes de travail ainsi que le volet conception/dessin (CAD).</w:t>
            </w:r>
          </w:p>
          <w:p w14:paraId="2FD17A79" w14:textId="77777777" w:rsidR="000558A2" w:rsidRPr="000558A2" w:rsidRDefault="000558A2" w:rsidP="008A75D3">
            <w:pPr>
              <w:spacing w:after="0" w:line="240" w:lineRule="auto"/>
              <w:rPr>
                <w:sz w:val="20"/>
                <w:szCs w:val="20"/>
              </w:rPr>
            </w:pPr>
          </w:p>
          <w:p w14:paraId="1195955C" w14:textId="77777777" w:rsidR="008A75D3" w:rsidRDefault="008A75D3" w:rsidP="008A75D3">
            <w:pPr>
              <w:spacing w:after="0" w:line="240" w:lineRule="auto"/>
              <w:rPr>
                <w:b/>
                <w:bCs/>
              </w:rPr>
            </w:pPr>
            <w:r w:rsidRPr="008A75D3">
              <w:rPr>
                <w:b/>
                <w:bCs/>
              </w:rPr>
              <w:t>VISITES DE PROJETS ARCHITECTURAUX EN BOIS</w:t>
            </w:r>
          </w:p>
          <w:p w14:paraId="1726C912" w14:textId="328FA6AA" w:rsidR="008A75D3" w:rsidRPr="00DE7DB1" w:rsidRDefault="008A75D3" w:rsidP="008A75D3">
            <w:pPr>
              <w:spacing w:after="0" w:line="240" w:lineRule="auto"/>
              <w:rPr>
                <w:b/>
                <w:bCs/>
              </w:rPr>
            </w:pPr>
            <w:r w:rsidRPr="00DE7DB1">
              <w:rPr>
                <w:highlight w:val="yellow"/>
              </w:rPr>
              <w:t>À confirmer</w:t>
            </w:r>
          </w:p>
        </w:tc>
      </w:tr>
      <w:tr w:rsidR="00DE7DB1" w:rsidRPr="00DE7DB1" w14:paraId="3174B865" w14:textId="77777777" w:rsidTr="003A6B4F">
        <w:tc>
          <w:tcPr>
            <w:tcW w:w="851" w:type="dxa"/>
            <w:shd w:val="clear" w:color="auto" w:fill="FFFFFF"/>
            <w:tcMar>
              <w:top w:w="120" w:type="dxa"/>
              <w:left w:w="120" w:type="dxa"/>
              <w:bottom w:w="120" w:type="dxa"/>
              <w:right w:w="120" w:type="dxa"/>
            </w:tcMar>
            <w:hideMark/>
          </w:tcPr>
          <w:p w14:paraId="01B8F213" w14:textId="77777777" w:rsidR="00DE7DB1" w:rsidRPr="00DE7DB1" w:rsidRDefault="00DE7DB1" w:rsidP="00DE7DB1">
            <w:pPr>
              <w:spacing w:after="0" w:line="240" w:lineRule="auto"/>
              <w:rPr>
                <w:b/>
                <w:bCs/>
              </w:rPr>
            </w:pPr>
            <w:r w:rsidRPr="00DE7DB1">
              <w:rPr>
                <w:b/>
                <w:bCs/>
              </w:rPr>
              <w:t>Samedi 15 octobre</w:t>
            </w:r>
          </w:p>
        </w:tc>
        <w:tc>
          <w:tcPr>
            <w:tcW w:w="9497" w:type="dxa"/>
            <w:shd w:val="clear" w:color="auto" w:fill="FFFFFF"/>
            <w:tcMar>
              <w:top w:w="120" w:type="dxa"/>
              <w:left w:w="120" w:type="dxa"/>
              <w:bottom w:w="120" w:type="dxa"/>
              <w:right w:w="120" w:type="dxa"/>
            </w:tcMar>
            <w:vAlign w:val="center"/>
            <w:hideMark/>
          </w:tcPr>
          <w:p w14:paraId="2F2B76AE" w14:textId="77777777" w:rsidR="00DE7DB1" w:rsidRPr="00DE7DB1" w:rsidRDefault="00DE7DB1" w:rsidP="00DE7DB1">
            <w:pPr>
              <w:spacing w:after="0" w:line="240" w:lineRule="auto"/>
            </w:pPr>
            <w:r w:rsidRPr="00DE7DB1">
              <w:rPr>
                <w:b/>
                <w:bCs/>
              </w:rPr>
              <w:t>DÉPART DE BARCELONE | ARRIVÉE À MONTRÉAL</w:t>
            </w:r>
          </w:p>
        </w:tc>
      </w:tr>
    </w:tbl>
    <w:p w14:paraId="215DC38D" w14:textId="77777777" w:rsidR="00EE5F5A" w:rsidRDefault="00EE5F5A" w:rsidP="005D1775">
      <w:pPr>
        <w:spacing w:after="0" w:line="240" w:lineRule="auto"/>
      </w:pPr>
    </w:p>
    <w:p w14:paraId="7AB4CBC5" w14:textId="77777777" w:rsidR="0091366B" w:rsidRDefault="00650FD2" w:rsidP="005D1775">
      <w:pPr>
        <w:spacing w:after="0" w:line="240" w:lineRule="auto"/>
        <w:jc w:val="center"/>
        <w:rPr>
          <w:rFonts w:ascii="Gill Sans MT" w:hAnsi="Gill Sans MT" w:cs="Open Sans"/>
          <w:b/>
          <w:color w:val="262626" w:themeColor="text1" w:themeTint="D9"/>
          <w:sz w:val="24"/>
          <w:szCs w:val="24"/>
        </w:rPr>
      </w:pPr>
      <w:r w:rsidRPr="00F4786D">
        <w:br/>
      </w:r>
    </w:p>
    <w:p w14:paraId="04FA4E70" w14:textId="6111FCD4" w:rsidR="0091366B" w:rsidRDefault="0091366B">
      <w:pPr>
        <w:rPr>
          <w:rFonts w:ascii="Gill Sans MT" w:hAnsi="Gill Sans MT" w:cs="Open Sans"/>
          <w:b/>
          <w:color w:val="262626" w:themeColor="text1" w:themeTint="D9"/>
          <w:sz w:val="24"/>
          <w:szCs w:val="24"/>
        </w:rPr>
      </w:pPr>
      <w:r>
        <w:rPr>
          <w:rFonts w:ascii="Gill Sans MT" w:hAnsi="Gill Sans MT" w:cs="Open Sans"/>
          <w:b/>
          <w:color w:val="262626" w:themeColor="text1" w:themeTint="D9"/>
          <w:sz w:val="24"/>
          <w:szCs w:val="24"/>
        </w:rPr>
        <w:br w:type="page"/>
      </w:r>
    </w:p>
    <w:p w14:paraId="119FDA8F" w14:textId="77777777" w:rsidR="0091366B" w:rsidRDefault="0091366B" w:rsidP="005D1775">
      <w:pPr>
        <w:spacing w:after="0" w:line="240" w:lineRule="auto"/>
        <w:jc w:val="center"/>
        <w:rPr>
          <w:rFonts w:ascii="Gill Sans MT" w:hAnsi="Gill Sans MT" w:cs="Open Sans"/>
          <w:b/>
          <w:color w:val="262626" w:themeColor="text1" w:themeTint="D9"/>
          <w:sz w:val="24"/>
          <w:szCs w:val="24"/>
        </w:rPr>
      </w:pPr>
      <w:r>
        <w:rPr>
          <w:noProof/>
          <w:lang w:eastAsia="fr-CA"/>
        </w:rPr>
        <w:lastRenderedPageBreak/>
        <w:drawing>
          <wp:anchor distT="0" distB="0" distL="114300" distR="114300" simplePos="0" relativeHeight="251666432" behindDoc="0" locked="0" layoutInCell="1" allowOverlap="1" wp14:anchorId="05FB2025" wp14:editId="0E0CCDFD">
            <wp:simplePos x="0" y="0"/>
            <wp:positionH relativeFrom="margin">
              <wp:posOffset>-162560</wp:posOffset>
            </wp:positionH>
            <wp:positionV relativeFrom="margin">
              <wp:posOffset>-462915</wp:posOffset>
            </wp:positionV>
            <wp:extent cx="1152525" cy="1104265"/>
            <wp:effectExtent l="0" t="0" r="9525" b="635"/>
            <wp:wrapThrough wrapText="bothSides">
              <wp:wrapPolygon edited="0">
                <wp:start x="0" y="0"/>
                <wp:lineTo x="0" y="21240"/>
                <wp:lineTo x="21421" y="21240"/>
                <wp:lineTo x="21421" y="0"/>
                <wp:lineTo x="0" y="0"/>
              </wp:wrapPolygon>
            </wp:wrapThrough>
            <wp:docPr id="3" name="Image 3" descr="C:\Users\Mélissa\Documents\DOCUMENTS\SIGNATURE BOIS LAURENTIDES\COMMUNICATIONS\LOGO SBL\logo-Signature Bois Laurenti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élissa\Documents\DOCUMENTS\SIGNATURE BOIS LAURENTIDES\COMMUNICATIONS\LOGO SBL\logo-Signature Bois Laurentides.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2525"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905872" w14:textId="77777777" w:rsidR="0091366B" w:rsidRDefault="0091366B" w:rsidP="005D1775">
      <w:pPr>
        <w:spacing w:after="0" w:line="240" w:lineRule="auto"/>
        <w:jc w:val="center"/>
        <w:rPr>
          <w:rFonts w:ascii="Gill Sans MT" w:hAnsi="Gill Sans MT" w:cs="Open Sans"/>
          <w:b/>
          <w:color w:val="262626" w:themeColor="text1" w:themeTint="D9"/>
          <w:sz w:val="24"/>
          <w:szCs w:val="24"/>
        </w:rPr>
      </w:pPr>
    </w:p>
    <w:p w14:paraId="089DE59C" w14:textId="77777777" w:rsidR="0091366B" w:rsidRDefault="0091366B" w:rsidP="005D1775">
      <w:pPr>
        <w:spacing w:after="0" w:line="240" w:lineRule="auto"/>
        <w:jc w:val="center"/>
        <w:rPr>
          <w:rFonts w:ascii="Gill Sans MT" w:hAnsi="Gill Sans MT" w:cs="Open Sans"/>
          <w:b/>
          <w:color w:val="262626" w:themeColor="text1" w:themeTint="D9"/>
          <w:sz w:val="24"/>
          <w:szCs w:val="24"/>
        </w:rPr>
      </w:pPr>
    </w:p>
    <w:p w14:paraId="2C7E3D22" w14:textId="77777777" w:rsidR="0091366B" w:rsidRDefault="0091366B" w:rsidP="005D1775">
      <w:pPr>
        <w:spacing w:after="0" w:line="240" w:lineRule="auto"/>
        <w:jc w:val="center"/>
        <w:rPr>
          <w:rFonts w:ascii="Gill Sans MT" w:hAnsi="Gill Sans MT" w:cs="Open Sans"/>
          <w:b/>
          <w:color w:val="262626" w:themeColor="text1" w:themeTint="D9"/>
          <w:sz w:val="24"/>
          <w:szCs w:val="24"/>
        </w:rPr>
      </w:pPr>
    </w:p>
    <w:p w14:paraId="0FB037EB" w14:textId="77777777" w:rsidR="00786FAF" w:rsidRDefault="00743E79" w:rsidP="005D1775">
      <w:pPr>
        <w:spacing w:after="0" w:line="240" w:lineRule="auto"/>
        <w:jc w:val="center"/>
        <w:rPr>
          <w:rFonts w:ascii="Gill Sans MT" w:hAnsi="Gill Sans MT" w:cs="Open Sans"/>
          <w:b/>
          <w:color w:val="262626" w:themeColor="text1" w:themeTint="D9"/>
          <w:sz w:val="24"/>
          <w:szCs w:val="24"/>
        </w:rPr>
      </w:pPr>
      <w:r w:rsidRPr="00A8328D">
        <w:rPr>
          <w:rFonts w:ascii="Gill Sans MT" w:hAnsi="Gill Sans MT" w:cs="Open Sans"/>
          <w:b/>
          <w:color w:val="262626" w:themeColor="text1" w:themeTint="D9"/>
          <w:sz w:val="24"/>
          <w:szCs w:val="24"/>
        </w:rPr>
        <w:t>FORMULAIRE D’</w:t>
      </w:r>
      <w:r w:rsidR="009711F4" w:rsidRPr="00A8328D">
        <w:rPr>
          <w:rFonts w:ascii="Gill Sans MT" w:hAnsi="Gill Sans MT" w:cs="Open Sans"/>
          <w:b/>
          <w:color w:val="262626" w:themeColor="text1" w:themeTint="D9"/>
          <w:sz w:val="24"/>
          <w:szCs w:val="24"/>
        </w:rPr>
        <w:t>INSCRIPTION</w:t>
      </w:r>
    </w:p>
    <w:p w14:paraId="01FC0252" w14:textId="4DD86D67" w:rsidR="00FD38D8" w:rsidRPr="00650FD2" w:rsidRDefault="00786FAF" w:rsidP="005D1775">
      <w:pPr>
        <w:spacing w:after="0" w:line="240" w:lineRule="auto"/>
        <w:jc w:val="center"/>
        <w:rPr>
          <w:rFonts w:ascii="Gill Sans MT" w:hAnsi="Gill Sans MT" w:cs="Open Sans"/>
          <w:b/>
          <w:color w:val="262626" w:themeColor="text1" w:themeTint="D9"/>
          <w:sz w:val="24"/>
          <w:szCs w:val="24"/>
        </w:rPr>
      </w:pPr>
      <w:r>
        <w:rPr>
          <w:rFonts w:ascii="Gill Sans MT" w:hAnsi="Gill Sans MT" w:cs="Open Sans"/>
          <w:bCs/>
          <w:color w:val="262626" w:themeColor="text1" w:themeTint="D9"/>
          <w:sz w:val="20"/>
          <w:szCs w:val="20"/>
        </w:rPr>
        <w:t xml:space="preserve">*Date limite d’inscription : </w:t>
      </w:r>
      <w:r w:rsidRPr="001C6584">
        <w:rPr>
          <w:rFonts w:ascii="Gill Sans MT" w:hAnsi="Gill Sans MT" w:cs="Open Sans"/>
          <w:b/>
          <w:color w:val="262626" w:themeColor="text1" w:themeTint="D9"/>
          <w:sz w:val="20"/>
          <w:szCs w:val="20"/>
        </w:rPr>
        <w:t>16 août 2022</w:t>
      </w:r>
      <w:r>
        <w:rPr>
          <w:rFonts w:ascii="Gill Sans MT" w:hAnsi="Gill Sans MT" w:cs="Open Sans"/>
          <w:bCs/>
          <w:color w:val="262626" w:themeColor="text1" w:themeTint="D9"/>
          <w:sz w:val="20"/>
          <w:szCs w:val="20"/>
        </w:rPr>
        <w:t>, après cette date contactez-nous 514-660-7764</w:t>
      </w:r>
      <w:r w:rsidR="00650FD2">
        <w:rPr>
          <w:rFonts w:ascii="Gill Sans MT" w:hAnsi="Gill Sans MT" w:cs="Open Sans"/>
          <w:b/>
          <w:color w:val="262626" w:themeColor="text1" w:themeTint="D9"/>
          <w:sz w:val="24"/>
          <w:szCs w:val="24"/>
        </w:rPr>
        <w:br/>
      </w:r>
    </w:p>
    <w:tbl>
      <w:tblPr>
        <w:tblStyle w:val="Grilledutableau"/>
        <w:tblW w:w="10174" w:type="dxa"/>
        <w:jc w:val="center"/>
        <w:tblLook w:val="04A0" w:firstRow="1" w:lastRow="0" w:firstColumn="1" w:lastColumn="0" w:noHBand="0" w:noVBand="1"/>
      </w:tblPr>
      <w:tblGrid>
        <w:gridCol w:w="2228"/>
        <w:gridCol w:w="15"/>
        <w:gridCol w:w="7864"/>
        <w:gridCol w:w="67"/>
      </w:tblGrid>
      <w:tr w:rsidR="00A8328D" w:rsidRPr="002A5CFD" w14:paraId="43C31F3E" w14:textId="77777777" w:rsidTr="002A5CFD">
        <w:trPr>
          <w:gridAfter w:val="1"/>
          <w:wAfter w:w="67" w:type="dxa"/>
          <w:trHeight w:val="460"/>
          <w:jc w:val="center"/>
        </w:trPr>
        <w:tc>
          <w:tcPr>
            <w:tcW w:w="2228" w:type="dxa"/>
            <w:tcBorders>
              <w:top w:val="nil"/>
              <w:left w:val="nil"/>
              <w:bottom w:val="single" w:sz="4" w:space="0" w:color="7F7F7F" w:themeColor="text1" w:themeTint="80"/>
              <w:right w:val="single" w:sz="4" w:space="0" w:color="7F7F7F" w:themeColor="text1" w:themeTint="80"/>
            </w:tcBorders>
            <w:vAlign w:val="bottom"/>
          </w:tcPr>
          <w:p w14:paraId="3BF1A369" w14:textId="77777777" w:rsidR="00A8328D" w:rsidRPr="002A5CFD" w:rsidRDefault="00A8328D" w:rsidP="00642760">
            <w:pPr>
              <w:rPr>
                <w:rFonts w:ascii="Gill Sans MT" w:hAnsi="Gill Sans MT" w:cs="Open Sans"/>
                <w:color w:val="262626" w:themeColor="text1" w:themeTint="D9"/>
                <w:sz w:val="20"/>
                <w:szCs w:val="20"/>
              </w:rPr>
            </w:pPr>
            <w:r w:rsidRPr="002A5CFD">
              <w:rPr>
                <w:rFonts w:ascii="Gill Sans MT" w:hAnsi="Gill Sans MT" w:cs="Open Sans"/>
                <w:color w:val="262626" w:themeColor="text1" w:themeTint="D9"/>
                <w:sz w:val="20"/>
                <w:szCs w:val="20"/>
              </w:rPr>
              <w:t>Nom :</w:t>
            </w:r>
          </w:p>
        </w:tc>
        <w:tc>
          <w:tcPr>
            <w:tcW w:w="7879" w:type="dxa"/>
            <w:gridSpan w:val="2"/>
            <w:tcBorders>
              <w:top w:val="nil"/>
              <w:left w:val="single" w:sz="4" w:space="0" w:color="7F7F7F" w:themeColor="text1" w:themeTint="80"/>
              <w:bottom w:val="single" w:sz="4" w:space="0" w:color="7F7F7F" w:themeColor="text1" w:themeTint="80"/>
              <w:right w:val="nil"/>
            </w:tcBorders>
            <w:vAlign w:val="bottom"/>
          </w:tcPr>
          <w:p w14:paraId="4016BFA6" w14:textId="77777777" w:rsidR="00A8328D" w:rsidRPr="002A5CFD" w:rsidRDefault="00A8328D" w:rsidP="00642760">
            <w:pPr>
              <w:rPr>
                <w:rFonts w:ascii="Gill Sans MT" w:hAnsi="Gill Sans MT" w:cs="Open Sans"/>
                <w:color w:val="262626" w:themeColor="text1" w:themeTint="D9"/>
                <w:sz w:val="20"/>
                <w:szCs w:val="20"/>
              </w:rPr>
            </w:pPr>
          </w:p>
        </w:tc>
      </w:tr>
      <w:tr w:rsidR="00A8328D" w:rsidRPr="002A5CFD" w14:paraId="35997B00" w14:textId="77777777" w:rsidTr="002A5CFD">
        <w:trPr>
          <w:gridAfter w:val="1"/>
          <w:wAfter w:w="67" w:type="dxa"/>
          <w:trHeight w:val="438"/>
          <w:jc w:val="center"/>
        </w:trPr>
        <w:tc>
          <w:tcPr>
            <w:tcW w:w="2228" w:type="dxa"/>
            <w:tcBorders>
              <w:top w:val="single" w:sz="4" w:space="0" w:color="7F7F7F" w:themeColor="text1" w:themeTint="80"/>
              <w:left w:val="nil"/>
              <w:bottom w:val="single" w:sz="4" w:space="0" w:color="7F7F7F" w:themeColor="text1" w:themeTint="80"/>
              <w:right w:val="single" w:sz="4" w:space="0" w:color="7F7F7F" w:themeColor="text1" w:themeTint="80"/>
            </w:tcBorders>
            <w:vAlign w:val="bottom"/>
          </w:tcPr>
          <w:p w14:paraId="2F92627E" w14:textId="77777777" w:rsidR="00A8328D" w:rsidRPr="002A5CFD" w:rsidRDefault="00A8328D" w:rsidP="00642760">
            <w:pPr>
              <w:rPr>
                <w:rFonts w:ascii="Gill Sans MT" w:hAnsi="Gill Sans MT" w:cs="Open Sans"/>
                <w:color w:val="262626" w:themeColor="text1" w:themeTint="D9"/>
                <w:sz w:val="20"/>
                <w:szCs w:val="20"/>
              </w:rPr>
            </w:pPr>
            <w:r w:rsidRPr="002A5CFD">
              <w:rPr>
                <w:rFonts w:ascii="Gill Sans MT" w:hAnsi="Gill Sans MT" w:cs="Open Sans"/>
                <w:color w:val="262626" w:themeColor="text1" w:themeTint="D9"/>
                <w:sz w:val="20"/>
                <w:szCs w:val="20"/>
              </w:rPr>
              <w:t>Organisation :</w:t>
            </w:r>
          </w:p>
        </w:tc>
        <w:tc>
          <w:tcPr>
            <w:tcW w:w="7879"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vAlign w:val="bottom"/>
          </w:tcPr>
          <w:p w14:paraId="1DD954DE" w14:textId="77777777" w:rsidR="00A8328D" w:rsidRPr="002A5CFD" w:rsidRDefault="00A8328D" w:rsidP="00642760">
            <w:pPr>
              <w:rPr>
                <w:rFonts w:ascii="Gill Sans MT" w:hAnsi="Gill Sans MT" w:cs="Open Sans"/>
                <w:color w:val="262626" w:themeColor="text1" w:themeTint="D9"/>
                <w:sz w:val="20"/>
                <w:szCs w:val="20"/>
              </w:rPr>
            </w:pPr>
          </w:p>
        </w:tc>
      </w:tr>
      <w:tr w:rsidR="00A8328D" w:rsidRPr="002A5CFD" w14:paraId="680CF52E" w14:textId="77777777" w:rsidTr="002A5CFD">
        <w:trPr>
          <w:gridAfter w:val="1"/>
          <w:wAfter w:w="67" w:type="dxa"/>
          <w:trHeight w:val="460"/>
          <w:jc w:val="center"/>
        </w:trPr>
        <w:tc>
          <w:tcPr>
            <w:tcW w:w="2228" w:type="dxa"/>
            <w:tcBorders>
              <w:top w:val="single" w:sz="4" w:space="0" w:color="7F7F7F" w:themeColor="text1" w:themeTint="80"/>
              <w:left w:val="nil"/>
              <w:bottom w:val="single" w:sz="4" w:space="0" w:color="7F7F7F" w:themeColor="text1" w:themeTint="80"/>
              <w:right w:val="single" w:sz="4" w:space="0" w:color="7F7F7F" w:themeColor="text1" w:themeTint="80"/>
            </w:tcBorders>
            <w:vAlign w:val="bottom"/>
          </w:tcPr>
          <w:p w14:paraId="5C108B3C" w14:textId="77777777" w:rsidR="00A8328D" w:rsidRPr="002A5CFD" w:rsidRDefault="00A8328D" w:rsidP="00642760">
            <w:pPr>
              <w:rPr>
                <w:rFonts w:ascii="Gill Sans MT" w:hAnsi="Gill Sans MT" w:cs="Open Sans"/>
                <w:color w:val="262626" w:themeColor="text1" w:themeTint="D9"/>
                <w:sz w:val="20"/>
                <w:szCs w:val="20"/>
              </w:rPr>
            </w:pPr>
            <w:r w:rsidRPr="002A5CFD">
              <w:rPr>
                <w:rFonts w:ascii="Gill Sans MT" w:hAnsi="Gill Sans MT" w:cs="Open Sans"/>
                <w:color w:val="262626" w:themeColor="text1" w:themeTint="D9"/>
                <w:sz w:val="20"/>
                <w:szCs w:val="20"/>
              </w:rPr>
              <w:t>Adresse</w:t>
            </w:r>
            <w:r w:rsidR="00BA19E4">
              <w:rPr>
                <w:rFonts w:ascii="Gill Sans MT" w:hAnsi="Gill Sans MT" w:cs="Open Sans"/>
                <w:color w:val="262626" w:themeColor="text1" w:themeTint="D9"/>
                <w:sz w:val="20"/>
                <w:szCs w:val="20"/>
              </w:rPr>
              <w:t xml:space="preserve"> (no, ville, code postal)</w:t>
            </w:r>
            <w:r w:rsidRPr="002A5CFD">
              <w:rPr>
                <w:rFonts w:ascii="Gill Sans MT" w:hAnsi="Gill Sans MT" w:cs="Open Sans"/>
                <w:color w:val="262626" w:themeColor="text1" w:themeTint="D9"/>
                <w:sz w:val="20"/>
                <w:szCs w:val="20"/>
              </w:rPr>
              <w:t> :</w:t>
            </w:r>
          </w:p>
        </w:tc>
        <w:tc>
          <w:tcPr>
            <w:tcW w:w="7879"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vAlign w:val="bottom"/>
          </w:tcPr>
          <w:p w14:paraId="01BA6DA5" w14:textId="77777777" w:rsidR="00A8328D" w:rsidRPr="002A5CFD" w:rsidRDefault="00A8328D" w:rsidP="00642760">
            <w:pPr>
              <w:rPr>
                <w:rFonts w:ascii="Gill Sans MT" w:hAnsi="Gill Sans MT" w:cs="Open Sans"/>
                <w:color w:val="262626" w:themeColor="text1" w:themeTint="D9"/>
                <w:sz w:val="20"/>
                <w:szCs w:val="20"/>
              </w:rPr>
            </w:pPr>
          </w:p>
        </w:tc>
      </w:tr>
      <w:tr w:rsidR="00A8328D" w:rsidRPr="002A5CFD" w14:paraId="66855D59" w14:textId="77777777" w:rsidTr="002A5CFD">
        <w:trPr>
          <w:gridAfter w:val="1"/>
          <w:wAfter w:w="67" w:type="dxa"/>
          <w:trHeight w:val="460"/>
          <w:jc w:val="center"/>
        </w:trPr>
        <w:tc>
          <w:tcPr>
            <w:tcW w:w="2228" w:type="dxa"/>
            <w:tcBorders>
              <w:top w:val="single" w:sz="4" w:space="0" w:color="7F7F7F" w:themeColor="text1" w:themeTint="80"/>
              <w:left w:val="nil"/>
              <w:bottom w:val="single" w:sz="4" w:space="0" w:color="7F7F7F" w:themeColor="text1" w:themeTint="80"/>
              <w:right w:val="single" w:sz="4" w:space="0" w:color="7F7F7F" w:themeColor="text1" w:themeTint="80"/>
            </w:tcBorders>
            <w:vAlign w:val="bottom"/>
          </w:tcPr>
          <w:p w14:paraId="5426E64A" w14:textId="77777777" w:rsidR="00A8328D" w:rsidRPr="002A5CFD" w:rsidRDefault="00A8328D" w:rsidP="00642760">
            <w:pPr>
              <w:rPr>
                <w:rFonts w:ascii="Gill Sans MT" w:hAnsi="Gill Sans MT" w:cs="Open Sans"/>
                <w:color w:val="262626" w:themeColor="text1" w:themeTint="D9"/>
                <w:sz w:val="20"/>
                <w:szCs w:val="20"/>
              </w:rPr>
            </w:pPr>
            <w:r w:rsidRPr="002A5CFD">
              <w:rPr>
                <w:rFonts w:ascii="Gill Sans MT" w:hAnsi="Gill Sans MT" w:cs="Open Sans"/>
                <w:color w:val="262626" w:themeColor="text1" w:themeTint="D9"/>
                <w:sz w:val="20"/>
                <w:szCs w:val="20"/>
              </w:rPr>
              <w:t>Téléphone</w:t>
            </w:r>
            <w:r w:rsidR="00BA19E4">
              <w:rPr>
                <w:rFonts w:ascii="Gill Sans MT" w:hAnsi="Gill Sans MT" w:cs="Open Sans"/>
                <w:color w:val="262626" w:themeColor="text1" w:themeTint="D9"/>
                <w:sz w:val="20"/>
                <w:szCs w:val="20"/>
              </w:rPr>
              <w:t xml:space="preserve"> cellulaire</w:t>
            </w:r>
            <w:r w:rsidRPr="002A5CFD">
              <w:rPr>
                <w:rFonts w:ascii="Gill Sans MT" w:hAnsi="Gill Sans MT" w:cs="Open Sans"/>
                <w:color w:val="262626" w:themeColor="text1" w:themeTint="D9"/>
                <w:sz w:val="20"/>
                <w:szCs w:val="20"/>
              </w:rPr>
              <w:t>:</w:t>
            </w:r>
          </w:p>
        </w:tc>
        <w:tc>
          <w:tcPr>
            <w:tcW w:w="7879"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vAlign w:val="bottom"/>
          </w:tcPr>
          <w:p w14:paraId="735D8A08" w14:textId="77777777" w:rsidR="00A8328D" w:rsidRPr="002A5CFD" w:rsidRDefault="00A8328D" w:rsidP="00642760">
            <w:pPr>
              <w:rPr>
                <w:rFonts w:ascii="Gill Sans MT" w:hAnsi="Gill Sans MT" w:cs="Open Sans"/>
                <w:color w:val="262626" w:themeColor="text1" w:themeTint="D9"/>
                <w:sz w:val="20"/>
                <w:szCs w:val="20"/>
              </w:rPr>
            </w:pPr>
          </w:p>
        </w:tc>
      </w:tr>
      <w:tr w:rsidR="00A8328D" w:rsidRPr="002A5CFD" w14:paraId="506AA557" w14:textId="77777777" w:rsidTr="002A5CFD">
        <w:trPr>
          <w:gridAfter w:val="1"/>
          <w:wAfter w:w="67" w:type="dxa"/>
          <w:trHeight w:val="460"/>
          <w:jc w:val="center"/>
        </w:trPr>
        <w:tc>
          <w:tcPr>
            <w:tcW w:w="2228" w:type="dxa"/>
            <w:tcBorders>
              <w:top w:val="single" w:sz="4" w:space="0" w:color="7F7F7F" w:themeColor="text1" w:themeTint="80"/>
              <w:left w:val="nil"/>
              <w:bottom w:val="nil"/>
              <w:right w:val="single" w:sz="4" w:space="0" w:color="7F7F7F" w:themeColor="text1" w:themeTint="80"/>
            </w:tcBorders>
            <w:vAlign w:val="bottom"/>
          </w:tcPr>
          <w:p w14:paraId="255B16B2" w14:textId="77777777" w:rsidR="00A8328D" w:rsidRPr="002A5CFD" w:rsidRDefault="00A8328D" w:rsidP="00642760">
            <w:pPr>
              <w:rPr>
                <w:rFonts w:ascii="Gill Sans MT" w:hAnsi="Gill Sans MT" w:cs="Open Sans"/>
                <w:color w:val="262626" w:themeColor="text1" w:themeTint="D9"/>
                <w:sz w:val="20"/>
                <w:szCs w:val="20"/>
              </w:rPr>
            </w:pPr>
            <w:r w:rsidRPr="002A5CFD">
              <w:rPr>
                <w:rFonts w:ascii="Gill Sans MT" w:hAnsi="Gill Sans MT" w:cs="Open Sans"/>
                <w:color w:val="262626" w:themeColor="text1" w:themeTint="D9"/>
                <w:sz w:val="20"/>
                <w:szCs w:val="20"/>
              </w:rPr>
              <w:t>Courriel :</w:t>
            </w:r>
          </w:p>
        </w:tc>
        <w:tc>
          <w:tcPr>
            <w:tcW w:w="7879" w:type="dxa"/>
            <w:gridSpan w:val="2"/>
            <w:tcBorders>
              <w:top w:val="single" w:sz="4" w:space="0" w:color="7F7F7F" w:themeColor="text1" w:themeTint="80"/>
              <w:left w:val="single" w:sz="4" w:space="0" w:color="7F7F7F" w:themeColor="text1" w:themeTint="80"/>
              <w:bottom w:val="nil"/>
              <w:right w:val="nil"/>
            </w:tcBorders>
            <w:vAlign w:val="bottom"/>
          </w:tcPr>
          <w:p w14:paraId="32826BB4" w14:textId="77777777" w:rsidR="00A8328D" w:rsidRPr="002A5CFD" w:rsidRDefault="00A8328D" w:rsidP="00642760">
            <w:pPr>
              <w:rPr>
                <w:rFonts w:ascii="Gill Sans MT" w:hAnsi="Gill Sans MT" w:cs="Open Sans"/>
                <w:color w:val="262626" w:themeColor="text1" w:themeTint="D9"/>
                <w:sz w:val="20"/>
                <w:szCs w:val="20"/>
              </w:rPr>
            </w:pPr>
          </w:p>
        </w:tc>
      </w:tr>
      <w:tr w:rsidR="0022472F" w:rsidRPr="002A5CFD" w14:paraId="7E6D85B7" w14:textId="77777777" w:rsidTr="002A5CFD">
        <w:trPr>
          <w:gridAfter w:val="1"/>
          <w:wAfter w:w="67" w:type="dxa"/>
          <w:trHeight w:val="460"/>
          <w:jc w:val="center"/>
        </w:trPr>
        <w:tc>
          <w:tcPr>
            <w:tcW w:w="2228" w:type="dxa"/>
            <w:tcBorders>
              <w:top w:val="single" w:sz="4" w:space="0" w:color="7F7F7F" w:themeColor="text1" w:themeTint="80"/>
              <w:left w:val="nil"/>
              <w:bottom w:val="nil"/>
              <w:right w:val="single" w:sz="4" w:space="0" w:color="7F7F7F" w:themeColor="text1" w:themeTint="80"/>
            </w:tcBorders>
            <w:vAlign w:val="bottom"/>
          </w:tcPr>
          <w:p w14:paraId="0F5D3C86" w14:textId="4E6B0DB6" w:rsidR="0022472F" w:rsidRPr="002A5CFD" w:rsidRDefault="0022472F" w:rsidP="00642760">
            <w:pPr>
              <w:rPr>
                <w:rFonts w:ascii="Gill Sans MT" w:hAnsi="Gill Sans MT" w:cs="Open Sans"/>
                <w:color w:val="262626" w:themeColor="text1" w:themeTint="D9"/>
                <w:sz w:val="20"/>
                <w:szCs w:val="20"/>
              </w:rPr>
            </w:pPr>
            <w:r>
              <w:rPr>
                <w:rFonts w:ascii="Gill Sans MT" w:hAnsi="Gill Sans MT" w:cs="Open Sans"/>
                <w:color w:val="262626" w:themeColor="text1" w:themeTint="D9"/>
                <w:sz w:val="20"/>
                <w:szCs w:val="20"/>
              </w:rPr>
              <w:t>Choix du package 1 ou 2 (voir détails plus bas)</w:t>
            </w:r>
          </w:p>
        </w:tc>
        <w:tc>
          <w:tcPr>
            <w:tcW w:w="7879" w:type="dxa"/>
            <w:gridSpan w:val="2"/>
            <w:tcBorders>
              <w:top w:val="single" w:sz="4" w:space="0" w:color="7F7F7F" w:themeColor="text1" w:themeTint="80"/>
              <w:left w:val="single" w:sz="4" w:space="0" w:color="7F7F7F" w:themeColor="text1" w:themeTint="80"/>
              <w:bottom w:val="nil"/>
              <w:right w:val="nil"/>
            </w:tcBorders>
            <w:vAlign w:val="bottom"/>
          </w:tcPr>
          <w:p w14:paraId="06E79C8D" w14:textId="48D1B4C9" w:rsidR="0022472F" w:rsidRPr="002A5CFD" w:rsidRDefault="00786FAF" w:rsidP="00642760">
            <w:pPr>
              <w:rPr>
                <w:rFonts w:ascii="Gill Sans MT" w:hAnsi="Gill Sans MT" w:cs="Open Sans"/>
                <w:color w:val="262626" w:themeColor="text1" w:themeTint="D9"/>
                <w:sz w:val="20"/>
                <w:szCs w:val="20"/>
              </w:rPr>
            </w:pPr>
            <w:r>
              <w:rPr>
                <w:rFonts w:ascii="Gill Sans MT" w:hAnsi="Gill Sans MT" w:cs="Open Sans"/>
                <w:noProof/>
                <w:color w:val="262626" w:themeColor="text1" w:themeTint="D9"/>
                <w:sz w:val="24"/>
                <w:szCs w:val="24"/>
              </w:rPr>
              <mc:AlternateContent>
                <mc:Choice Requires="wps">
                  <w:drawing>
                    <wp:anchor distT="0" distB="0" distL="114300" distR="114300" simplePos="0" relativeHeight="251672576" behindDoc="0" locked="0" layoutInCell="1" allowOverlap="1" wp14:anchorId="6C6C9EEC" wp14:editId="4000D3D7">
                      <wp:simplePos x="0" y="0"/>
                      <wp:positionH relativeFrom="column">
                        <wp:posOffset>1127125</wp:posOffset>
                      </wp:positionH>
                      <wp:positionV relativeFrom="paragraph">
                        <wp:posOffset>207010</wp:posOffset>
                      </wp:positionV>
                      <wp:extent cx="19050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F5F64" id="Rectangle 7" o:spid="_x0000_s1026" style="position:absolute;margin-left:88.75pt;margin-top:16.3pt;width:1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o2dgIAAF0FAAAOAAAAZHJzL2Uyb0RvYy54bWysVEtv2zAMvg/YfxB0X20H7bYGdYqgRYcB&#10;RVesHXpWZakWIIsapcTJfv0o+ZGgK3YYdrFJkfz45sXlrrNsqzAYcDWvTkrOlJPQGPdS8x+PNx8+&#10;cxaicI2w4FTN9yrwy9X7dxe9X6oFtGAbhYxAXFj2vuZtjH5ZFEG2qhPhBLxyJNSAnYjE4kvRoOgJ&#10;vbPFoiw/Fj1g4xGkCoFerwchX2V8rZWM37QOKjJbc4ot5i/m73P6FqsLsXxB4VsjxzDEP0TRCePI&#10;6Qx1LaJgGzR/QHVGIgTQ8URCV4DWRqqcA2VTla+yeWiFVzkXKk7wc5nC/4OVd9sHf49Uht6HZSAy&#10;ZbHT2KU/xcd2uVj7uVhqF5mkx+q8PCuppJJEI00oxcHYY4hfFHQsETVH6kUukdjehjioTirJl4Mb&#10;Y23uh3XpIYA1TXrLTBoIdWWRbQW1Mu6q1DrydqRFXLIsDplkKu6tShDWfVeamYZiX+RA8pAdMIWU&#10;ysVqELWiUYMrSpLSHJ1NUWTXGTAhawpyxh4BJs0BZMIeYEb9ZKryjM7G5d8CG4xni+wZXJyNO+MA&#10;3wKwlNXoedCfijSUJlXpGZr9PTKEYUOClzeG2nYrQrwXSCtBnaY1j9/ooy30NYeR4qwF/PXWe9Kn&#10;SSUpZz2tWM3Dz41AxZn96miGz6vT07STmTk9+7QgBo8lz8cSt+mugFpf0UHxMpNJP9qJ1AjdE12D&#10;dfJKIuEk+a65jDgxV3FYfbonUq3XWY320It46x68TOCpqmksH3dPAv04u5GG/g6mdRTLVyM86CZL&#10;B+tNBG3yfB/qOtabdjgPznhv0pE45rPW4SqufgMAAP//AwBQSwMEFAAGAAgAAAAhAKwWCHvfAAAA&#10;CQEAAA8AAABkcnMvZG93bnJldi54bWxMj0FLw0AQhe+C/2EZwUuxGyOmErMpRagtQgWrHrxts9Ns&#10;MDu7ZLdt/PdOT3p8bz7evFfNR9eLIw6x86TgdpqBQGq86ahV8PG+vHkAEZMmo3tPqOAHI8zry4tK&#10;l8af6A2P29QKDqFYagU2pVBKGRuLTsepD0h82/vB6cRyaKUZ9InDXS/zLCuk0x3xB6sDPllsvrcH&#10;p2C5spOFfNl8hnV83bt8HZ5Xky+lrq/GxSOIhGP6g+Fcn6tDzZ12/kAmip71bHbPqIK7vADBQJ6d&#10;jZ2Cgg1ZV/L/gvoXAAD//wMAUEsBAi0AFAAGAAgAAAAhALaDOJL+AAAA4QEAABMAAAAAAAAAAAAA&#10;AAAAAAAAAFtDb250ZW50X1R5cGVzXS54bWxQSwECLQAUAAYACAAAACEAOP0h/9YAAACUAQAACwAA&#10;AAAAAAAAAAAAAAAvAQAAX3JlbHMvLnJlbHNQSwECLQAUAAYACAAAACEAvRraNnYCAABdBQAADgAA&#10;AAAAAAAAAAAAAAAuAgAAZHJzL2Uyb0RvYy54bWxQSwECLQAUAAYACAAAACEArBYIe98AAAAJAQAA&#10;DwAAAAAAAAAAAAAAAADQBAAAZHJzL2Rvd25yZXYueG1sUEsFBgAAAAAEAAQA8wAAANwFAAAAAA==&#10;" filled="f" strokecolor="black [3213]" strokeweight="2pt"/>
                  </w:pict>
                </mc:Fallback>
              </mc:AlternateContent>
            </w:r>
            <w:r w:rsidR="0022472F">
              <w:rPr>
                <w:rFonts w:ascii="Gill Sans MT" w:hAnsi="Gill Sans MT" w:cs="Open Sans"/>
                <w:color w:val="262626" w:themeColor="text1" w:themeTint="D9"/>
                <w:sz w:val="20"/>
                <w:szCs w:val="20"/>
              </w:rPr>
              <w:t>Package 1 avec vol </w:t>
            </w:r>
            <w:r>
              <w:rPr>
                <w:rFonts w:ascii="Gill Sans MT" w:hAnsi="Gill Sans MT" w:cs="Open Sans"/>
                <w:color w:val="262626" w:themeColor="text1" w:themeTint="D9"/>
                <w:sz w:val="20"/>
                <w:szCs w:val="20"/>
              </w:rPr>
              <w:t>1 700$ - 1 950$</w:t>
            </w:r>
            <w:r w:rsidRPr="00786FAF">
              <w:rPr>
                <w:rFonts w:ascii="Gill Sans MT" w:hAnsi="Gill Sans MT" w:cs="Open Sans"/>
                <w:color w:val="262626" w:themeColor="text1" w:themeTint="D9"/>
                <w:sz w:val="20"/>
                <w:szCs w:val="20"/>
                <w:highlight w:val="cyan"/>
              </w:rPr>
              <w:t>*</w:t>
            </w:r>
            <w:r w:rsidR="0022472F">
              <w:rPr>
                <w:rFonts w:ascii="Gill Sans MT" w:hAnsi="Gill Sans MT" w:cs="Open Sans"/>
                <w:color w:val="262626" w:themeColor="text1" w:themeTint="D9"/>
                <w:sz w:val="20"/>
                <w:szCs w:val="20"/>
              </w:rPr>
              <w:t>:                         Package 2 sans vol </w:t>
            </w:r>
            <w:r>
              <w:rPr>
                <w:rFonts w:ascii="Gill Sans MT" w:hAnsi="Gill Sans MT" w:cs="Open Sans"/>
                <w:color w:val="262626" w:themeColor="text1" w:themeTint="D9"/>
                <w:sz w:val="20"/>
                <w:szCs w:val="20"/>
              </w:rPr>
              <w:t>850$ - 1 100$</w:t>
            </w:r>
            <w:r w:rsidRPr="00786FAF">
              <w:rPr>
                <w:rFonts w:ascii="Gill Sans MT" w:hAnsi="Gill Sans MT" w:cs="Open Sans"/>
                <w:color w:val="262626" w:themeColor="text1" w:themeTint="D9"/>
                <w:sz w:val="20"/>
                <w:szCs w:val="20"/>
                <w:highlight w:val="cyan"/>
              </w:rPr>
              <w:t>*</w:t>
            </w:r>
            <w:r w:rsidR="0022472F">
              <w:rPr>
                <w:rFonts w:ascii="Gill Sans MT" w:hAnsi="Gill Sans MT" w:cs="Open Sans"/>
                <w:color w:val="262626" w:themeColor="text1" w:themeTint="D9"/>
                <w:sz w:val="20"/>
                <w:szCs w:val="20"/>
              </w:rPr>
              <w:t>:</w:t>
            </w:r>
            <w:r w:rsidR="00100775">
              <w:rPr>
                <w:rFonts w:ascii="Gill Sans MT" w:hAnsi="Gill Sans MT" w:cs="Open Sans"/>
                <w:noProof/>
                <w:color w:val="262626" w:themeColor="text1" w:themeTint="D9"/>
                <w:sz w:val="24"/>
                <w:szCs w:val="24"/>
              </w:rPr>
              <w:t xml:space="preserve"> </w:t>
            </w:r>
          </w:p>
        </w:tc>
      </w:tr>
      <w:tr w:rsidR="00650FD2" w:rsidRPr="002A5CFD" w14:paraId="48E5E701" w14:textId="77777777" w:rsidTr="002A5CFD">
        <w:trPr>
          <w:trHeight w:val="379"/>
          <w:jc w:val="center"/>
        </w:trPr>
        <w:tc>
          <w:tcPr>
            <w:tcW w:w="10174" w:type="dxa"/>
            <w:gridSpan w:val="4"/>
            <w:tcBorders>
              <w:top w:val="nil"/>
              <w:left w:val="nil"/>
              <w:bottom w:val="single" w:sz="4" w:space="0" w:color="7F7F7F" w:themeColor="text1" w:themeTint="80"/>
              <w:right w:val="single" w:sz="4" w:space="0" w:color="7F7F7F" w:themeColor="text1" w:themeTint="80"/>
            </w:tcBorders>
            <w:vAlign w:val="bottom"/>
          </w:tcPr>
          <w:p w14:paraId="2655E95A" w14:textId="30115A76" w:rsidR="00650FD2" w:rsidRPr="002A5CFD" w:rsidRDefault="006240C4" w:rsidP="00B80314">
            <w:pPr>
              <w:rPr>
                <w:rFonts w:ascii="Gill Sans MT" w:hAnsi="Gill Sans MT" w:cs="Open Sans"/>
                <w:b/>
                <w:color w:val="262626" w:themeColor="text1" w:themeTint="D9"/>
                <w:sz w:val="20"/>
                <w:szCs w:val="20"/>
              </w:rPr>
            </w:pPr>
            <w:r>
              <w:rPr>
                <w:rFonts w:ascii="Gill Sans MT" w:hAnsi="Gill Sans MT" w:cs="Open Sans"/>
                <w:noProof/>
                <w:color w:val="262626" w:themeColor="text1" w:themeTint="D9"/>
                <w:sz w:val="24"/>
                <w:szCs w:val="24"/>
              </w:rPr>
              <mc:AlternateContent>
                <mc:Choice Requires="wps">
                  <w:drawing>
                    <wp:anchor distT="0" distB="0" distL="114300" distR="114300" simplePos="0" relativeHeight="251674624" behindDoc="0" locked="0" layoutInCell="1" allowOverlap="1" wp14:anchorId="50E6C3E9" wp14:editId="67DD53DF">
                      <wp:simplePos x="0" y="0"/>
                      <wp:positionH relativeFrom="column">
                        <wp:posOffset>4895850</wp:posOffset>
                      </wp:positionH>
                      <wp:positionV relativeFrom="paragraph">
                        <wp:posOffset>-80645</wp:posOffset>
                      </wp:positionV>
                      <wp:extent cx="19050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757CE" id="Rectangle 8" o:spid="_x0000_s1026" style="position:absolute;margin-left:385.5pt;margin-top:-6.35pt;width:1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o2dgIAAF0FAAAOAAAAZHJzL2Uyb0RvYy54bWysVEtv2zAMvg/YfxB0X20H7bYGdYqgRYcB&#10;RVesHXpWZakWIIsapcTJfv0o+ZGgK3YYdrFJkfz45sXlrrNsqzAYcDWvTkrOlJPQGPdS8x+PNx8+&#10;cxaicI2w4FTN9yrwy9X7dxe9X6oFtGAbhYxAXFj2vuZtjH5ZFEG2qhPhBLxyJNSAnYjE4kvRoOgJ&#10;vbPFoiw/Fj1g4xGkCoFerwchX2V8rZWM37QOKjJbc4ot5i/m73P6FqsLsXxB4VsjxzDEP0TRCePI&#10;6Qx1LaJgGzR/QHVGIgTQ8URCV4DWRqqcA2VTla+yeWiFVzkXKk7wc5nC/4OVd9sHf49Uht6HZSAy&#10;ZbHT2KU/xcd2uVj7uVhqF5mkx+q8PCuppJJEI00oxcHYY4hfFHQsETVH6kUukdjehjioTirJl4Mb&#10;Y23uh3XpIYA1TXrLTBoIdWWRbQW1Mu6q1DrydqRFXLIsDplkKu6tShDWfVeamYZiX+RA8pAdMIWU&#10;ysVqELWiUYMrSpLSHJ1NUWTXGTAhawpyxh4BJs0BZMIeYEb9ZKryjM7G5d8CG4xni+wZXJyNO+MA&#10;3wKwlNXoedCfijSUJlXpGZr9PTKEYUOClzeG2nYrQrwXSCtBnaY1j9/ooy30NYeR4qwF/PXWe9Kn&#10;SSUpZz2tWM3Dz41AxZn96miGz6vT07STmTk9+7QgBo8lz8cSt+mugFpf0UHxMpNJP9qJ1AjdE12D&#10;dfJKIuEk+a65jDgxV3FYfbonUq3XWY320It46x68TOCpqmksH3dPAv04u5GG/g6mdRTLVyM86CZL&#10;B+tNBG3yfB/qOtabdjgPznhv0pE45rPW4SqufgMAAP//AwBQSwMEFAAGAAgAAAAhAFsh/TfhAAAA&#10;CgEAAA8AAABkcnMvZG93bnJldi54bWxMj8FKw0AQhu+C77CM4KW0m0QwJWZTilBbBAVre/C2zU6z&#10;wexsyG7b+PZOT3qcmY9/vr9cjK4TZxxC60lBOktAINXetNQo2H2upnMQIWoyuvOECn4wwKK6vSl1&#10;YfyFPvC8jY3gEAqFVmBj7AspQ23R6TDzPRLfjn5wOvI4NNIM+sLhrpNZkjxKp1viD1b3+Gyx/t6e&#10;nILV2k6W8vVt32/C+9Flm/5lPflS6v5uXD6BiDjGPxiu+qwOFTsd/IlMEJ2CPE+5S1QwTbMcBBPz&#10;5Lo5MJo/gKxK+b9C9QsAAP//AwBQSwECLQAUAAYACAAAACEAtoM4kv4AAADhAQAAEwAAAAAAAAAA&#10;AAAAAAAAAAAAW0NvbnRlbnRfVHlwZXNdLnhtbFBLAQItABQABgAIAAAAIQA4/SH/1gAAAJQBAAAL&#10;AAAAAAAAAAAAAAAAAC8BAABfcmVscy8ucmVsc1BLAQItABQABgAIAAAAIQC9Gto2dgIAAF0FAAAO&#10;AAAAAAAAAAAAAAAAAC4CAABkcnMvZTJvRG9jLnhtbFBLAQItABQABgAIAAAAIQBbIf034QAAAAoB&#10;AAAPAAAAAAAAAAAAAAAAANAEAABkcnMvZG93bnJldi54bWxQSwUGAAAAAAQABADzAAAA3gUAAAAA&#10;" filled="f" strokecolor="black [3213]" strokeweight="2pt"/>
                  </w:pict>
                </mc:Fallback>
              </mc:AlternateContent>
            </w:r>
            <w:r w:rsidR="002A5CFD">
              <w:rPr>
                <w:rFonts w:ascii="Gill Sans MT" w:hAnsi="Gill Sans MT" w:cs="Open Sans"/>
                <w:color w:val="262626" w:themeColor="text1" w:themeTint="D9"/>
                <w:sz w:val="24"/>
                <w:szCs w:val="24"/>
              </w:rPr>
              <w:br/>
            </w:r>
            <w:r w:rsidR="00650FD2" w:rsidRPr="002A5CFD">
              <w:rPr>
                <w:rFonts w:ascii="Gill Sans MT" w:hAnsi="Gill Sans MT" w:cs="Open Sans"/>
                <w:b/>
                <w:color w:val="262626" w:themeColor="text1" w:themeTint="D9"/>
                <w:sz w:val="20"/>
                <w:szCs w:val="20"/>
              </w:rPr>
              <w:t>Personne à contacter en cas d’urgence</w:t>
            </w:r>
          </w:p>
        </w:tc>
      </w:tr>
      <w:tr w:rsidR="00650FD2" w:rsidRPr="002A5CFD" w14:paraId="256B55B8" w14:textId="77777777" w:rsidTr="002A5CFD">
        <w:trPr>
          <w:trHeight w:val="359"/>
          <w:jc w:val="center"/>
        </w:trPr>
        <w:tc>
          <w:tcPr>
            <w:tcW w:w="2243" w:type="dxa"/>
            <w:gridSpan w:val="2"/>
            <w:tcBorders>
              <w:top w:val="single" w:sz="4" w:space="0" w:color="7F7F7F" w:themeColor="text1" w:themeTint="80"/>
              <w:left w:val="nil"/>
              <w:bottom w:val="single" w:sz="4" w:space="0" w:color="7F7F7F" w:themeColor="text1" w:themeTint="80"/>
              <w:right w:val="single" w:sz="4" w:space="0" w:color="7F7F7F" w:themeColor="text1" w:themeTint="80"/>
            </w:tcBorders>
            <w:vAlign w:val="bottom"/>
          </w:tcPr>
          <w:p w14:paraId="36DBEBE1" w14:textId="77777777" w:rsidR="00650FD2" w:rsidRPr="002A5CFD" w:rsidRDefault="00650FD2" w:rsidP="00B80314">
            <w:pPr>
              <w:rPr>
                <w:rFonts w:ascii="Gill Sans MT" w:hAnsi="Gill Sans MT" w:cs="Open Sans"/>
                <w:color w:val="262626" w:themeColor="text1" w:themeTint="D9"/>
                <w:sz w:val="20"/>
                <w:szCs w:val="20"/>
              </w:rPr>
            </w:pPr>
            <w:r w:rsidRPr="002A5CFD">
              <w:rPr>
                <w:rFonts w:ascii="Gill Sans MT" w:hAnsi="Gill Sans MT" w:cs="Open Sans"/>
                <w:color w:val="262626" w:themeColor="text1" w:themeTint="D9"/>
                <w:sz w:val="20"/>
                <w:szCs w:val="20"/>
              </w:rPr>
              <w:t>Nom :</w:t>
            </w:r>
          </w:p>
        </w:tc>
        <w:tc>
          <w:tcPr>
            <w:tcW w:w="7931"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vAlign w:val="bottom"/>
          </w:tcPr>
          <w:p w14:paraId="2DF4DA66" w14:textId="47A31437" w:rsidR="00650FD2" w:rsidRPr="002A5CFD" w:rsidRDefault="00650FD2" w:rsidP="00B80314">
            <w:pPr>
              <w:rPr>
                <w:rFonts w:ascii="Gill Sans MT" w:hAnsi="Gill Sans MT" w:cs="Open Sans"/>
                <w:color w:val="262626" w:themeColor="text1" w:themeTint="D9"/>
                <w:sz w:val="20"/>
                <w:szCs w:val="20"/>
              </w:rPr>
            </w:pPr>
          </w:p>
        </w:tc>
      </w:tr>
      <w:tr w:rsidR="00650FD2" w:rsidRPr="002A5CFD" w14:paraId="449F3E4E" w14:textId="77777777" w:rsidTr="002A5CFD">
        <w:trPr>
          <w:trHeight w:val="379"/>
          <w:jc w:val="center"/>
        </w:trPr>
        <w:tc>
          <w:tcPr>
            <w:tcW w:w="2243" w:type="dxa"/>
            <w:gridSpan w:val="2"/>
            <w:tcBorders>
              <w:top w:val="single" w:sz="4" w:space="0" w:color="7F7F7F" w:themeColor="text1" w:themeTint="80"/>
              <w:left w:val="nil"/>
              <w:bottom w:val="single" w:sz="4" w:space="0" w:color="7F7F7F" w:themeColor="text1" w:themeTint="80"/>
              <w:right w:val="single" w:sz="4" w:space="0" w:color="7F7F7F" w:themeColor="text1" w:themeTint="80"/>
            </w:tcBorders>
            <w:vAlign w:val="bottom"/>
          </w:tcPr>
          <w:p w14:paraId="21C44571" w14:textId="77777777" w:rsidR="00650FD2" w:rsidRPr="002A5CFD" w:rsidRDefault="00650FD2" w:rsidP="00B80314">
            <w:pPr>
              <w:rPr>
                <w:rFonts w:ascii="Gill Sans MT" w:hAnsi="Gill Sans MT" w:cs="Open Sans"/>
                <w:color w:val="262626" w:themeColor="text1" w:themeTint="D9"/>
                <w:sz w:val="20"/>
                <w:szCs w:val="20"/>
              </w:rPr>
            </w:pPr>
            <w:r w:rsidRPr="002A5CFD">
              <w:rPr>
                <w:rFonts w:ascii="Gill Sans MT" w:hAnsi="Gill Sans MT" w:cs="Open Sans"/>
                <w:color w:val="262626" w:themeColor="text1" w:themeTint="D9"/>
                <w:sz w:val="20"/>
                <w:szCs w:val="20"/>
              </w:rPr>
              <w:t>Téléphone :</w:t>
            </w:r>
          </w:p>
        </w:tc>
        <w:tc>
          <w:tcPr>
            <w:tcW w:w="7931"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vAlign w:val="bottom"/>
          </w:tcPr>
          <w:p w14:paraId="01A8D27A" w14:textId="290E5051" w:rsidR="00650FD2" w:rsidRPr="002A5CFD" w:rsidRDefault="00650FD2" w:rsidP="00B80314">
            <w:pPr>
              <w:rPr>
                <w:rFonts w:ascii="Gill Sans MT" w:hAnsi="Gill Sans MT" w:cs="Open Sans"/>
                <w:color w:val="262626" w:themeColor="text1" w:themeTint="D9"/>
                <w:sz w:val="20"/>
                <w:szCs w:val="20"/>
              </w:rPr>
            </w:pPr>
          </w:p>
        </w:tc>
      </w:tr>
      <w:tr w:rsidR="00650FD2" w:rsidRPr="002A5CFD" w14:paraId="6ADD7085" w14:textId="77777777" w:rsidTr="002A5CFD">
        <w:trPr>
          <w:trHeight w:val="379"/>
          <w:jc w:val="center"/>
        </w:trPr>
        <w:tc>
          <w:tcPr>
            <w:tcW w:w="1017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vAlign w:val="bottom"/>
          </w:tcPr>
          <w:p w14:paraId="0448C391" w14:textId="4398D308" w:rsidR="004E7B6B" w:rsidRDefault="00650FD2" w:rsidP="004E7B6B">
            <w:pPr>
              <w:jc w:val="center"/>
              <w:rPr>
                <w:rFonts w:ascii="Gill Sans MT" w:hAnsi="Gill Sans MT" w:cs="Open Sans"/>
                <w:b/>
                <w:i/>
                <w:color w:val="262626" w:themeColor="text1" w:themeTint="D9"/>
                <w:sz w:val="20"/>
                <w:szCs w:val="20"/>
              </w:rPr>
            </w:pPr>
            <w:r w:rsidRPr="002A5CFD">
              <w:rPr>
                <w:rFonts w:ascii="Gill Sans MT" w:hAnsi="Gill Sans MT" w:cs="Open Sans"/>
                <w:b/>
                <w:i/>
                <w:color w:val="262626" w:themeColor="text1" w:themeTint="D9"/>
                <w:sz w:val="20"/>
                <w:szCs w:val="20"/>
              </w:rPr>
              <w:t>Veuillez joindre une photocopie d</w:t>
            </w:r>
            <w:r w:rsidR="00F6789D">
              <w:rPr>
                <w:rFonts w:ascii="Gill Sans MT" w:hAnsi="Gill Sans MT" w:cs="Open Sans"/>
                <w:b/>
                <w:i/>
                <w:color w:val="262626" w:themeColor="text1" w:themeTint="D9"/>
                <w:sz w:val="20"/>
                <w:szCs w:val="20"/>
              </w:rPr>
              <w:t xml:space="preserve">e </w:t>
            </w:r>
            <w:r w:rsidR="00BA19E4">
              <w:rPr>
                <w:rFonts w:ascii="Gill Sans MT" w:hAnsi="Gill Sans MT" w:cs="Open Sans"/>
                <w:b/>
                <w:i/>
                <w:color w:val="262626" w:themeColor="text1" w:themeTint="D9"/>
                <w:sz w:val="20"/>
                <w:szCs w:val="20"/>
              </w:rPr>
              <w:t xml:space="preserve">la page 2 </w:t>
            </w:r>
            <w:r w:rsidR="00C15BA1">
              <w:rPr>
                <w:rFonts w:ascii="Gill Sans MT" w:hAnsi="Gill Sans MT" w:cs="Open Sans"/>
                <w:b/>
                <w:i/>
                <w:color w:val="262626" w:themeColor="text1" w:themeTint="D9"/>
                <w:sz w:val="20"/>
                <w:szCs w:val="20"/>
              </w:rPr>
              <w:t xml:space="preserve">de </w:t>
            </w:r>
            <w:r w:rsidR="00F6789D">
              <w:rPr>
                <w:rFonts w:ascii="Gill Sans MT" w:hAnsi="Gill Sans MT" w:cs="Open Sans"/>
                <w:b/>
                <w:i/>
                <w:color w:val="262626" w:themeColor="text1" w:themeTint="D9"/>
                <w:sz w:val="20"/>
                <w:szCs w:val="20"/>
              </w:rPr>
              <w:t xml:space="preserve">votre </w:t>
            </w:r>
            <w:r w:rsidR="00BA19E4">
              <w:rPr>
                <w:rFonts w:ascii="Gill Sans MT" w:hAnsi="Gill Sans MT" w:cs="Open Sans"/>
                <w:b/>
                <w:i/>
                <w:color w:val="262626" w:themeColor="text1" w:themeTint="D9"/>
                <w:sz w:val="20"/>
                <w:szCs w:val="20"/>
                <w:highlight w:val="yellow"/>
              </w:rPr>
              <w:t xml:space="preserve">Passeport, </w:t>
            </w:r>
            <w:r w:rsidR="004E7B6B" w:rsidRPr="00BA19E4">
              <w:rPr>
                <w:rFonts w:ascii="Gill Sans MT" w:hAnsi="Gill Sans MT" w:cs="Open Sans"/>
                <w:b/>
                <w:i/>
                <w:color w:val="262626" w:themeColor="text1" w:themeTint="D9"/>
                <w:sz w:val="20"/>
                <w:szCs w:val="20"/>
              </w:rPr>
              <w:t>celui-ci</w:t>
            </w:r>
            <w:r w:rsidR="004E7B6B">
              <w:rPr>
                <w:rFonts w:ascii="Gill Sans MT" w:hAnsi="Gill Sans MT" w:cs="Open Sans"/>
                <w:b/>
                <w:i/>
                <w:color w:val="262626" w:themeColor="text1" w:themeTint="D9"/>
                <w:sz w:val="20"/>
                <w:szCs w:val="20"/>
              </w:rPr>
              <w:t xml:space="preserve"> doit être valide 90 jours après le 15 octobre 2022. Vous devez également joindre le </w:t>
            </w:r>
            <w:r w:rsidR="004E7B6B" w:rsidRPr="004E7B6B">
              <w:rPr>
                <w:rFonts w:ascii="Gill Sans MT" w:hAnsi="Gill Sans MT" w:cs="Open Sans"/>
                <w:b/>
                <w:i/>
                <w:color w:val="262626" w:themeColor="text1" w:themeTint="D9"/>
                <w:sz w:val="20"/>
                <w:szCs w:val="20"/>
                <w:highlight w:val="yellow"/>
                <w:u w:val="single"/>
              </w:rPr>
              <w:t>premier chèque non-remboursable</w:t>
            </w:r>
            <w:r w:rsidR="004E7B6B">
              <w:rPr>
                <w:rFonts w:ascii="Gill Sans MT" w:hAnsi="Gill Sans MT" w:cs="Open Sans"/>
                <w:b/>
                <w:i/>
                <w:color w:val="262626" w:themeColor="text1" w:themeTint="D9"/>
                <w:sz w:val="20"/>
                <w:szCs w:val="20"/>
              </w:rPr>
              <w:t xml:space="preserve"> selon le montant du package choisi.</w:t>
            </w:r>
          </w:p>
          <w:p w14:paraId="76834C7E" w14:textId="045CFB0B" w:rsidR="004E7B6B" w:rsidRDefault="004E7B6B" w:rsidP="004E7B6B">
            <w:pPr>
              <w:jc w:val="center"/>
              <w:rPr>
                <w:rFonts w:ascii="Gill Sans MT" w:hAnsi="Gill Sans MT" w:cs="Open Sans"/>
                <w:b/>
                <w:i/>
                <w:color w:val="262626" w:themeColor="text1" w:themeTint="D9"/>
                <w:sz w:val="20"/>
                <w:szCs w:val="20"/>
              </w:rPr>
            </w:pPr>
            <w:r>
              <w:rPr>
                <w:rFonts w:ascii="Gill Sans MT" w:hAnsi="Gill Sans MT" w:cs="Open Sans"/>
                <w:b/>
                <w:i/>
                <w:color w:val="262626" w:themeColor="text1" w:themeTint="D9"/>
                <w:sz w:val="20"/>
                <w:szCs w:val="20"/>
              </w:rPr>
              <w:t>PACKAGE 1 : chèque de 1 700$</w:t>
            </w:r>
          </w:p>
          <w:p w14:paraId="261A6E2B" w14:textId="1A0786F7" w:rsidR="004E7B6B" w:rsidRDefault="004E7B6B" w:rsidP="004E7B6B">
            <w:pPr>
              <w:jc w:val="center"/>
              <w:rPr>
                <w:rFonts w:ascii="Gill Sans MT" w:hAnsi="Gill Sans MT" w:cs="Open Sans"/>
                <w:b/>
                <w:i/>
                <w:color w:val="262626" w:themeColor="text1" w:themeTint="D9"/>
                <w:sz w:val="20"/>
                <w:szCs w:val="20"/>
              </w:rPr>
            </w:pPr>
            <w:r>
              <w:rPr>
                <w:rFonts w:ascii="Gill Sans MT" w:hAnsi="Gill Sans MT" w:cs="Open Sans"/>
                <w:b/>
                <w:i/>
                <w:color w:val="262626" w:themeColor="text1" w:themeTint="D9"/>
                <w:sz w:val="20"/>
                <w:szCs w:val="20"/>
              </w:rPr>
              <w:t>PACKAGE 2 : chèque de 850$</w:t>
            </w:r>
          </w:p>
          <w:p w14:paraId="2C2601B7" w14:textId="060192CE" w:rsidR="004E7B6B" w:rsidRPr="005A2F33" w:rsidRDefault="004E7B6B" w:rsidP="004E7B6B">
            <w:pPr>
              <w:jc w:val="center"/>
              <w:rPr>
                <w:rFonts w:ascii="Gill Sans MT" w:hAnsi="Gill Sans MT" w:cs="Open Sans"/>
                <w:color w:val="262626" w:themeColor="text1" w:themeTint="D9"/>
                <w:sz w:val="20"/>
                <w:szCs w:val="20"/>
              </w:rPr>
            </w:pPr>
          </w:p>
          <w:p w14:paraId="491CA471" w14:textId="315B5429" w:rsidR="00A0530A" w:rsidRPr="002A5CFD" w:rsidRDefault="004E7B6B" w:rsidP="002A5CFD">
            <w:pPr>
              <w:jc w:val="center"/>
              <w:rPr>
                <w:rFonts w:ascii="Gill Sans MT" w:hAnsi="Gill Sans MT" w:cs="Open Sans"/>
                <w:color w:val="262626" w:themeColor="text1" w:themeTint="D9"/>
                <w:sz w:val="20"/>
                <w:szCs w:val="20"/>
              </w:rPr>
            </w:pPr>
            <w:r w:rsidRPr="004E7B6B">
              <w:rPr>
                <w:rFonts w:ascii="Gill Sans MT" w:hAnsi="Gill Sans MT" w:cs="Open Sans"/>
                <w:color w:val="262626" w:themeColor="text1" w:themeTint="D9"/>
                <w:sz w:val="20"/>
                <w:szCs w:val="20"/>
              </w:rPr>
              <w:t>U</w:t>
            </w:r>
            <w:r w:rsidR="00A0530A" w:rsidRPr="004E7B6B">
              <w:rPr>
                <w:rFonts w:ascii="Gill Sans MT" w:hAnsi="Gill Sans MT" w:cs="Open Sans"/>
                <w:color w:val="262626" w:themeColor="text1" w:themeTint="D9"/>
                <w:sz w:val="20"/>
                <w:szCs w:val="20"/>
              </w:rPr>
              <w:t xml:space="preserve">n deuxième versement sera exigé à la confirmation de l’achat du forfait avec l’Agence de voyage. </w:t>
            </w:r>
            <w:r w:rsidR="005A2F33" w:rsidRPr="00786FAF">
              <w:rPr>
                <w:rFonts w:ascii="Gill Sans MT" w:hAnsi="Gill Sans MT" w:cs="Open Sans"/>
                <w:b/>
                <w:bCs/>
                <w:color w:val="262626" w:themeColor="text1" w:themeTint="D9"/>
                <w:sz w:val="20"/>
                <w:szCs w:val="20"/>
                <w:highlight w:val="cyan"/>
              </w:rPr>
              <w:t>*</w:t>
            </w:r>
            <w:r w:rsidR="00A0530A" w:rsidRPr="005A2F33">
              <w:rPr>
                <w:rFonts w:ascii="Gill Sans MT" w:hAnsi="Gill Sans MT" w:cs="Open Sans"/>
                <w:color w:val="262626" w:themeColor="text1" w:themeTint="D9"/>
                <w:sz w:val="20"/>
                <w:szCs w:val="20"/>
              </w:rPr>
              <w:t xml:space="preserve">Le montant variera selon la fluctuation des prix des billets, le nombre de participants, le taux de change, etc. Le deuxième versement est estimé entre </w:t>
            </w:r>
            <w:r w:rsidR="007352CB">
              <w:rPr>
                <w:rFonts w:ascii="Gill Sans MT" w:hAnsi="Gill Sans MT" w:cs="Open Sans"/>
                <w:color w:val="262626" w:themeColor="text1" w:themeTint="D9"/>
                <w:sz w:val="20"/>
                <w:szCs w:val="20"/>
              </w:rPr>
              <w:t>1</w:t>
            </w:r>
            <w:r w:rsidR="00F440F1">
              <w:rPr>
                <w:rFonts w:ascii="Gill Sans MT" w:hAnsi="Gill Sans MT" w:cs="Open Sans"/>
                <w:color w:val="262626" w:themeColor="text1" w:themeTint="D9"/>
                <w:sz w:val="20"/>
                <w:szCs w:val="20"/>
              </w:rPr>
              <w:t>5</w:t>
            </w:r>
            <w:r w:rsidR="00A0530A" w:rsidRPr="005A2F33">
              <w:rPr>
                <w:rFonts w:ascii="Gill Sans MT" w:hAnsi="Gill Sans MT" w:cs="Open Sans"/>
                <w:color w:val="262626" w:themeColor="text1" w:themeTint="D9"/>
                <w:sz w:val="20"/>
                <w:szCs w:val="20"/>
              </w:rPr>
              <w:t xml:space="preserve">0$ et </w:t>
            </w:r>
            <w:r>
              <w:rPr>
                <w:rFonts w:ascii="Gill Sans MT" w:hAnsi="Gill Sans MT" w:cs="Open Sans"/>
                <w:color w:val="262626" w:themeColor="text1" w:themeTint="D9"/>
                <w:sz w:val="20"/>
                <w:szCs w:val="20"/>
              </w:rPr>
              <w:t>4</w:t>
            </w:r>
            <w:r w:rsidR="00A0530A" w:rsidRPr="005A2F33">
              <w:rPr>
                <w:rFonts w:ascii="Gill Sans MT" w:hAnsi="Gill Sans MT" w:cs="Open Sans"/>
                <w:color w:val="262626" w:themeColor="text1" w:themeTint="D9"/>
                <w:sz w:val="20"/>
                <w:szCs w:val="20"/>
              </w:rPr>
              <w:t>00$.</w:t>
            </w:r>
          </w:p>
        </w:tc>
      </w:tr>
    </w:tbl>
    <w:p w14:paraId="4C32869E" w14:textId="4C988036" w:rsidR="00650FD2" w:rsidRDefault="00650FD2" w:rsidP="00642760">
      <w:pPr>
        <w:rPr>
          <w:rFonts w:ascii="Gill Sans MT" w:hAnsi="Gill Sans MT" w:cs="Open Sans"/>
          <w:color w:val="262626" w:themeColor="text1" w:themeTint="D9"/>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673BF0" w14:paraId="287735C6" w14:textId="77777777" w:rsidTr="00165C3F">
        <w:trPr>
          <w:trHeight w:val="509"/>
        </w:trPr>
        <w:tc>
          <w:tcPr>
            <w:tcW w:w="10070" w:type="dxa"/>
          </w:tcPr>
          <w:p w14:paraId="577F7982" w14:textId="77777777" w:rsidR="00673BF0" w:rsidRDefault="00673BF0" w:rsidP="00165C3F">
            <w:pPr>
              <w:rPr>
                <w:rFonts w:ascii="Gill Sans MT" w:hAnsi="Gill Sans MT" w:cs="Open Sans"/>
                <w:b/>
                <w:color w:val="262626" w:themeColor="text1" w:themeTint="D9"/>
                <w:sz w:val="24"/>
                <w:szCs w:val="24"/>
                <w:u w:val="single"/>
              </w:rPr>
            </w:pPr>
            <w:r>
              <w:rPr>
                <w:rFonts w:ascii="Gill Sans MT" w:hAnsi="Gill Sans MT" w:cs="Open Sans"/>
                <w:noProof/>
                <w:color w:val="262626" w:themeColor="text1" w:themeTint="D9"/>
                <w:sz w:val="24"/>
                <w:szCs w:val="24"/>
              </w:rPr>
              <mc:AlternateContent>
                <mc:Choice Requires="wps">
                  <w:drawing>
                    <wp:anchor distT="0" distB="0" distL="114300" distR="114300" simplePos="0" relativeHeight="251670528" behindDoc="0" locked="0" layoutInCell="1" allowOverlap="1" wp14:anchorId="3E7A1888" wp14:editId="6D0BEF6C">
                      <wp:simplePos x="0" y="0"/>
                      <wp:positionH relativeFrom="column">
                        <wp:posOffset>3971925</wp:posOffset>
                      </wp:positionH>
                      <wp:positionV relativeFrom="paragraph">
                        <wp:posOffset>185420</wp:posOffset>
                      </wp:positionV>
                      <wp:extent cx="19050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85746" id="Rectangle 2" o:spid="_x0000_s1026" style="position:absolute;margin-left:312.75pt;margin-top:14.6pt;width:1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o2dgIAAF0FAAAOAAAAZHJzL2Uyb0RvYy54bWysVEtv2zAMvg/YfxB0X20H7bYGdYqgRYcB&#10;RVesHXpWZakWIIsapcTJfv0o+ZGgK3YYdrFJkfz45sXlrrNsqzAYcDWvTkrOlJPQGPdS8x+PNx8+&#10;cxaicI2w4FTN9yrwy9X7dxe9X6oFtGAbhYxAXFj2vuZtjH5ZFEG2qhPhBLxyJNSAnYjE4kvRoOgJ&#10;vbPFoiw/Fj1g4xGkCoFerwchX2V8rZWM37QOKjJbc4ot5i/m73P6FqsLsXxB4VsjxzDEP0TRCePI&#10;6Qx1LaJgGzR/QHVGIgTQ8URCV4DWRqqcA2VTla+yeWiFVzkXKk7wc5nC/4OVd9sHf49Uht6HZSAy&#10;ZbHT2KU/xcd2uVj7uVhqF5mkx+q8PCuppJJEI00oxcHYY4hfFHQsETVH6kUukdjehjioTirJl4Mb&#10;Y23uh3XpIYA1TXrLTBoIdWWRbQW1Mu6q1DrydqRFXLIsDplkKu6tShDWfVeamYZiX+RA8pAdMIWU&#10;ysVqELWiUYMrSpLSHJ1NUWTXGTAhawpyxh4BJs0BZMIeYEb9ZKryjM7G5d8CG4xni+wZXJyNO+MA&#10;3wKwlNXoedCfijSUJlXpGZr9PTKEYUOClzeG2nYrQrwXSCtBnaY1j9/ooy30NYeR4qwF/PXWe9Kn&#10;SSUpZz2tWM3Dz41AxZn96miGz6vT07STmTk9+7QgBo8lz8cSt+mugFpf0UHxMpNJP9qJ1AjdE12D&#10;dfJKIuEk+a65jDgxV3FYfbonUq3XWY320It46x68TOCpqmksH3dPAv04u5GG/g6mdRTLVyM86CZL&#10;B+tNBG3yfB/qOtabdjgPznhv0pE45rPW4SqufgMAAP//AwBQSwMEFAAGAAgAAAAhAGxrTyzfAAAA&#10;CQEAAA8AAABkcnMvZG93bnJldi54bWxMj8FKw0AQhu+C77CM4KXYjQsJGjMpRagtgoJVD9622Wk2&#10;mJ0N2W0b397tSY/zz8c/31SLyfXiSGPoPCPczjMQxI03HbcIH++rmzsQIWo2uvdMCD8UYFFfXlS6&#10;NP7Eb3TcxlakEg6lRrAxDqWUobHkdJj7gTjt9n50OqZxbKUZ9SmVu16qLCuk0x2nC1YP9Gip+d4e&#10;HMJqbWdL+fzyOWzC696pzfC0nn0hXl9NywcQkab4B8NZP6lDnZx2/sAmiB6hUHmeUAR1r0AkoMjP&#10;wQ4hT4GsK/n/g/oXAAD//wMAUEsBAi0AFAAGAAgAAAAhALaDOJL+AAAA4QEAABMAAAAAAAAAAAAA&#10;AAAAAAAAAFtDb250ZW50X1R5cGVzXS54bWxQSwECLQAUAAYACAAAACEAOP0h/9YAAACUAQAACwAA&#10;AAAAAAAAAAAAAAAvAQAAX3JlbHMvLnJlbHNQSwECLQAUAAYACAAAACEAvRraNnYCAABdBQAADgAA&#10;AAAAAAAAAAAAAAAuAgAAZHJzL2Uyb0RvYy54bWxQSwECLQAUAAYACAAAACEAbGtPLN8AAAAJAQAA&#10;DwAAAAAAAAAAAAAAAADQBAAAZHJzL2Rvd25yZXYueG1sUEsFBgAAAAAEAAQA8wAAANwFAAAAAA==&#10;" filled="f" strokecolor="black [3213]" strokeweight="2pt"/>
                  </w:pict>
                </mc:Fallback>
              </mc:AlternateContent>
            </w:r>
            <w:r>
              <w:rPr>
                <w:rFonts w:ascii="Gill Sans MT" w:hAnsi="Gill Sans MT" w:cs="Open Sans"/>
                <w:noProof/>
                <w:color w:val="262626" w:themeColor="text1" w:themeTint="D9"/>
                <w:sz w:val="24"/>
                <w:szCs w:val="24"/>
              </w:rPr>
              <mc:AlternateContent>
                <mc:Choice Requires="wps">
                  <w:drawing>
                    <wp:anchor distT="0" distB="0" distL="114300" distR="114300" simplePos="0" relativeHeight="251669504" behindDoc="0" locked="0" layoutInCell="1" allowOverlap="1" wp14:anchorId="7DECF027" wp14:editId="05C5F3FE">
                      <wp:simplePos x="0" y="0"/>
                      <wp:positionH relativeFrom="column">
                        <wp:posOffset>2788920</wp:posOffset>
                      </wp:positionH>
                      <wp:positionV relativeFrom="paragraph">
                        <wp:posOffset>185420</wp:posOffset>
                      </wp:positionV>
                      <wp:extent cx="1905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567EC" id="Rectangle 1" o:spid="_x0000_s1026" style="position:absolute;margin-left:219.6pt;margin-top:14.6pt;width:1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o2dgIAAF0FAAAOAAAAZHJzL2Uyb0RvYy54bWysVEtv2zAMvg/YfxB0X20H7bYGdYqgRYcB&#10;RVesHXpWZakWIIsapcTJfv0o+ZGgK3YYdrFJkfz45sXlrrNsqzAYcDWvTkrOlJPQGPdS8x+PNx8+&#10;cxaicI2w4FTN9yrwy9X7dxe9X6oFtGAbhYxAXFj2vuZtjH5ZFEG2qhPhBLxyJNSAnYjE4kvRoOgJ&#10;vbPFoiw/Fj1g4xGkCoFerwchX2V8rZWM37QOKjJbc4ot5i/m73P6FqsLsXxB4VsjxzDEP0TRCePI&#10;6Qx1LaJgGzR/QHVGIgTQ8URCV4DWRqqcA2VTla+yeWiFVzkXKk7wc5nC/4OVd9sHf49Uht6HZSAy&#10;ZbHT2KU/xcd2uVj7uVhqF5mkx+q8PCuppJJEI00oxcHYY4hfFHQsETVH6kUukdjehjioTirJl4Mb&#10;Y23uh3XpIYA1TXrLTBoIdWWRbQW1Mu6q1DrydqRFXLIsDplkKu6tShDWfVeamYZiX+RA8pAdMIWU&#10;ysVqELWiUYMrSpLSHJ1NUWTXGTAhawpyxh4BJs0BZMIeYEb9ZKryjM7G5d8CG4xni+wZXJyNO+MA&#10;3wKwlNXoedCfijSUJlXpGZr9PTKEYUOClzeG2nYrQrwXSCtBnaY1j9/ooy30NYeR4qwF/PXWe9Kn&#10;SSUpZz2tWM3Dz41AxZn96miGz6vT07STmTk9+7QgBo8lz8cSt+mugFpf0UHxMpNJP9qJ1AjdE12D&#10;dfJKIuEk+a65jDgxV3FYfbonUq3XWY320It46x68TOCpqmksH3dPAv04u5GG/g6mdRTLVyM86CZL&#10;B+tNBG3yfB/qOtabdjgPznhv0pE45rPW4SqufgMAAP//AwBQSwMEFAAGAAgAAAAhAClC5azgAAAA&#10;CQEAAA8AAABkcnMvZG93bnJldi54bWxMj0FLw0AQhe+C/2EZwUuxG2MtGrMpRagtgoJVD9622Wk2&#10;mJ1dsts2/nsnJz29Gd7jzTflYnCdOGIfW08KrqcZCKTam5YaBR/vq6s7EDFpMrrzhAp+MMKiOj8r&#10;dWH8id7wuE2N4BKKhVZgUwqFlLG26HSc+oDE3t73Tide+0aaXp+43HUyz7K5dLolvmB1wEeL9ff2&#10;4BSs1naylM8vn2ETX/cu34Sn9eRLqcuLYfkAIuGQ/sIw4jM6VMy08wcyUXQKZjf3OUcV5KNyYDYf&#10;h52CW1ZZlfL/B9UvAAAA//8DAFBLAQItABQABgAIAAAAIQC2gziS/gAAAOEBAAATAAAAAAAAAAAA&#10;AAAAAAAAAABbQ29udGVudF9UeXBlc10ueG1sUEsBAi0AFAAGAAgAAAAhADj9If/WAAAAlAEAAAsA&#10;AAAAAAAAAAAAAAAALwEAAF9yZWxzLy5yZWxzUEsBAi0AFAAGAAgAAAAhAL0a2jZ2AgAAXQUAAA4A&#10;AAAAAAAAAAAAAAAALgIAAGRycy9lMm9Eb2MueG1sUEsBAi0AFAAGAAgAAAAhAClC5azgAAAACQEA&#10;AA8AAAAAAAAAAAAAAAAA0AQAAGRycy9kb3ducmV2LnhtbFBLBQYAAAAABAAEAPMAAADdBQAAAAA=&#10;" filled="f" strokecolor="black [3213]" strokeweight="2pt"/>
                  </w:pict>
                </mc:Fallback>
              </mc:AlternateContent>
            </w:r>
            <w:r w:rsidRPr="00FE5F3B">
              <w:rPr>
                <w:rFonts w:ascii="Gill Sans MT" w:hAnsi="Gill Sans MT" w:cs="Open Sans"/>
                <w:b/>
                <w:color w:val="262626" w:themeColor="text1" w:themeTint="D9"/>
                <w:sz w:val="24"/>
                <w:szCs w:val="24"/>
                <w:u w:val="single"/>
              </w:rPr>
              <w:t>COÛT</w:t>
            </w:r>
          </w:p>
          <w:p w14:paraId="50654D96" w14:textId="4789E1F5" w:rsidR="00673BF0" w:rsidRPr="00BA19E4" w:rsidRDefault="00673BF0" w:rsidP="00165C3F">
            <w:pPr>
              <w:tabs>
                <w:tab w:val="left" w:pos="1335"/>
              </w:tabs>
              <w:rPr>
                <w:rFonts w:ascii="Gill Sans MT" w:hAnsi="Gill Sans MT" w:cs="Open Sans"/>
                <w:color w:val="262626" w:themeColor="text1" w:themeTint="D9"/>
                <w:sz w:val="24"/>
                <w:szCs w:val="24"/>
              </w:rPr>
            </w:pPr>
            <w:r w:rsidRPr="00BA19E4">
              <w:rPr>
                <w:rFonts w:ascii="Gill Sans MT" w:hAnsi="Gill Sans MT" w:cs="Open Sans"/>
                <w:color w:val="262626" w:themeColor="text1" w:themeTint="D9"/>
                <w:sz w:val="24"/>
                <w:szCs w:val="24"/>
              </w:rPr>
              <w:t>Membre</w:t>
            </w:r>
            <w:r>
              <w:rPr>
                <w:rFonts w:ascii="Gill Sans MT" w:hAnsi="Gill Sans MT" w:cs="Open Sans"/>
                <w:color w:val="262626" w:themeColor="text1" w:themeTint="D9"/>
                <w:sz w:val="24"/>
                <w:szCs w:val="24"/>
              </w:rPr>
              <w:t xml:space="preserve"> de Signature Bois Laurentides? Oui           Pas encore</w:t>
            </w:r>
          </w:p>
          <w:p w14:paraId="595E653B" w14:textId="77777777" w:rsidR="00673BF0" w:rsidRDefault="00673BF0" w:rsidP="00165C3F">
            <w:pPr>
              <w:rPr>
                <w:rFonts w:ascii="Gill Sans MT" w:hAnsi="Gill Sans MT" w:cs="Open Sans"/>
                <w:b/>
                <w:color w:val="262626" w:themeColor="text1" w:themeTint="D9"/>
                <w:sz w:val="24"/>
                <w:szCs w:val="24"/>
              </w:rPr>
            </w:pPr>
          </w:p>
          <w:p w14:paraId="155E7E4C" w14:textId="212E8C2D" w:rsidR="00673BF0" w:rsidRPr="00BA19E4" w:rsidRDefault="00673BF0" w:rsidP="00165C3F">
            <w:pPr>
              <w:rPr>
                <w:rFonts w:ascii="Gill Sans MT" w:hAnsi="Gill Sans MT" w:cs="Open Sans"/>
                <w:b/>
                <w:color w:val="262626" w:themeColor="text1" w:themeTint="D9"/>
                <w:sz w:val="24"/>
                <w:szCs w:val="24"/>
              </w:rPr>
            </w:pPr>
            <w:r>
              <w:rPr>
                <w:rFonts w:ascii="Gill Sans MT" w:hAnsi="Gill Sans MT" w:cs="Open Sans"/>
                <w:b/>
                <w:color w:val="262626" w:themeColor="text1" w:themeTint="D9"/>
                <w:sz w:val="24"/>
                <w:szCs w:val="24"/>
              </w:rPr>
              <w:t>PACKAGE 1 | 1 </w:t>
            </w:r>
            <w:r w:rsidR="005E3210">
              <w:rPr>
                <w:rFonts w:ascii="Gill Sans MT" w:hAnsi="Gill Sans MT" w:cs="Open Sans"/>
                <w:b/>
                <w:color w:val="262626" w:themeColor="text1" w:themeTint="D9"/>
                <w:sz w:val="24"/>
                <w:szCs w:val="24"/>
              </w:rPr>
              <w:t>7</w:t>
            </w:r>
            <w:r>
              <w:rPr>
                <w:rFonts w:ascii="Gill Sans MT" w:hAnsi="Gill Sans MT" w:cs="Open Sans"/>
                <w:b/>
                <w:color w:val="262626" w:themeColor="text1" w:themeTint="D9"/>
                <w:sz w:val="24"/>
                <w:szCs w:val="24"/>
              </w:rPr>
              <w:t xml:space="preserve">00$ - </w:t>
            </w:r>
            <w:r w:rsidR="005E3210">
              <w:rPr>
                <w:rFonts w:ascii="Gill Sans MT" w:hAnsi="Gill Sans MT" w:cs="Open Sans"/>
                <w:b/>
                <w:color w:val="262626" w:themeColor="text1" w:themeTint="D9"/>
                <w:sz w:val="24"/>
                <w:szCs w:val="24"/>
              </w:rPr>
              <w:t>1 950</w:t>
            </w:r>
            <w:r>
              <w:rPr>
                <w:rFonts w:ascii="Gill Sans MT" w:hAnsi="Gill Sans MT" w:cs="Open Sans"/>
                <w:b/>
                <w:color w:val="262626" w:themeColor="text1" w:themeTint="D9"/>
                <w:sz w:val="24"/>
                <w:szCs w:val="24"/>
              </w:rPr>
              <w:t>$</w:t>
            </w:r>
            <w:r w:rsidR="0022472F">
              <w:rPr>
                <w:rFonts w:ascii="Gill Sans MT" w:hAnsi="Gill Sans MT" w:cs="Open Sans"/>
                <w:b/>
                <w:color w:val="262626" w:themeColor="text1" w:themeTint="D9"/>
                <w:sz w:val="24"/>
                <w:szCs w:val="24"/>
              </w:rPr>
              <w:t xml:space="preserve"> | Avec vol</w:t>
            </w:r>
            <w:r>
              <w:rPr>
                <w:rFonts w:ascii="Gill Sans MT" w:hAnsi="Gill Sans MT" w:cs="Open Sans"/>
                <w:b/>
                <w:color w:val="262626" w:themeColor="text1" w:themeTint="D9"/>
                <w:sz w:val="24"/>
                <w:szCs w:val="24"/>
              </w:rPr>
              <w:t>:</w:t>
            </w:r>
          </w:p>
          <w:p w14:paraId="651FF8BB" w14:textId="180C8A6D" w:rsidR="00673BF0" w:rsidRDefault="00673BF0" w:rsidP="00165C3F">
            <w:r>
              <w:t>Je m’inscris à la mission du 8 au 15 octobre 2022 pour un montant d’environ 1 </w:t>
            </w:r>
            <w:r w:rsidR="005E3210">
              <w:t>85</w:t>
            </w:r>
            <w:r>
              <w:t>0$</w:t>
            </w:r>
            <w:r w:rsidRPr="00765CBE">
              <w:rPr>
                <w:highlight w:val="cyan"/>
              </w:rPr>
              <w:t>*</w:t>
            </w:r>
            <w:r>
              <w:t> :</w:t>
            </w:r>
          </w:p>
          <w:p w14:paraId="169616F2" w14:textId="0F84153A" w:rsidR="00673BF0" w:rsidRDefault="00673BF0" w:rsidP="00165C3F">
            <w:r w:rsidRPr="00C259A5">
              <w:rPr>
                <w:rFonts w:ascii="Gill Sans MT" w:hAnsi="Gill Sans MT" w:cs="Open Sans"/>
                <w:color w:val="262626" w:themeColor="text1" w:themeTint="D9"/>
                <w:sz w:val="20"/>
                <w:szCs w:val="20"/>
              </w:rPr>
              <w:t>Vous devez joindre avec ce formulaire un premier chèque (ou virement bancaire) de 1 </w:t>
            </w:r>
            <w:r w:rsidR="005E3210" w:rsidRPr="00C259A5">
              <w:rPr>
                <w:rFonts w:ascii="Gill Sans MT" w:hAnsi="Gill Sans MT" w:cs="Open Sans"/>
                <w:color w:val="262626" w:themeColor="text1" w:themeTint="D9"/>
                <w:sz w:val="20"/>
                <w:szCs w:val="20"/>
              </w:rPr>
              <w:t>7</w:t>
            </w:r>
            <w:r w:rsidRPr="00C259A5">
              <w:rPr>
                <w:rFonts w:ascii="Gill Sans MT" w:hAnsi="Gill Sans MT" w:cs="Open Sans"/>
                <w:color w:val="262626" w:themeColor="text1" w:themeTint="D9"/>
                <w:sz w:val="20"/>
                <w:szCs w:val="20"/>
              </w:rPr>
              <w:t xml:space="preserve">00$ libellé au nom de Signature Bois Laurentides, un deuxième versement sera exigé à la confirmation de l’achat du forfait avec l’Agence de voyage. </w:t>
            </w:r>
            <w:r w:rsidRPr="00E318E4">
              <w:rPr>
                <w:rFonts w:ascii="Gill Sans MT" w:hAnsi="Gill Sans MT" w:cs="Open Sans"/>
                <w:color w:val="262626" w:themeColor="text1" w:themeTint="D9"/>
                <w:sz w:val="20"/>
                <w:szCs w:val="20"/>
                <w:highlight w:val="cyan"/>
              </w:rPr>
              <w:t>*</w:t>
            </w:r>
            <w:r w:rsidRPr="005A2F33">
              <w:rPr>
                <w:rFonts w:ascii="Gill Sans MT" w:hAnsi="Gill Sans MT" w:cs="Open Sans"/>
                <w:color w:val="262626" w:themeColor="text1" w:themeTint="D9"/>
                <w:sz w:val="20"/>
                <w:szCs w:val="20"/>
              </w:rPr>
              <w:t xml:space="preserve">Le montant variera selon la fluctuation des prix des billets, le nombre de participants, le taux de change, etc. Le deuxième versement est estimé entre </w:t>
            </w:r>
            <w:r w:rsidR="007771E3">
              <w:rPr>
                <w:rFonts w:ascii="Gill Sans MT" w:hAnsi="Gill Sans MT" w:cs="Open Sans"/>
                <w:color w:val="262626" w:themeColor="text1" w:themeTint="D9"/>
                <w:sz w:val="20"/>
                <w:szCs w:val="20"/>
              </w:rPr>
              <w:t>15</w:t>
            </w:r>
            <w:r w:rsidRPr="005A2F33">
              <w:rPr>
                <w:rFonts w:ascii="Gill Sans MT" w:hAnsi="Gill Sans MT" w:cs="Open Sans"/>
                <w:color w:val="262626" w:themeColor="text1" w:themeTint="D9"/>
                <w:sz w:val="20"/>
                <w:szCs w:val="20"/>
              </w:rPr>
              <w:t xml:space="preserve">0$ et </w:t>
            </w:r>
            <w:r w:rsidR="005E3210">
              <w:rPr>
                <w:rFonts w:ascii="Gill Sans MT" w:hAnsi="Gill Sans MT" w:cs="Open Sans"/>
                <w:color w:val="262626" w:themeColor="text1" w:themeTint="D9"/>
                <w:sz w:val="20"/>
                <w:szCs w:val="20"/>
              </w:rPr>
              <w:t>4</w:t>
            </w:r>
            <w:r w:rsidRPr="005A2F33">
              <w:rPr>
                <w:rFonts w:ascii="Gill Sans MT" w:hAnsi="Gill Sans MT" w:cs="Open Sans"/>
                <w:color w:val="262626" w:themeColor="text1" w:themeTint="D9"/>
                <w:sz w:val="20"/>
                <w:szCs w:val="20"/>
              </w:rPr>
              <w:t>00$.</w:t>
            </w:r>
          </w:p>
          <w:p w14:paraId="16FB02CE" w14:textId="77777777" w:rsidR="00673BF0" w:rsidRPr="007771E3" w:rsidRDefault="00673BF0" w:rsidP="00165C3F">
            <w:pPr>
              <w:pStyle w:val="Paragraphedeliste"/>
              <w:rPr>
                <w:sz w:val="20"/>
                <w:szCs w:val="20"/>
              </w:rPr>
            </w:pPr>
            <w:r>
              <w:t xml:space="preserve"> </w:t>
            </w:r>
            <w:r w:rsidRPr="007771E3">
              <w:rPr>
                <w:sz w:val="20"/>
                <w:szCs w:val="20"/>
              </w:rPr>
              <w:t>Inclus :</w:t>
            </w:r>
          </w:p>
          <w:p w14:paraId="36A757DA" w14:textId="51AEE370" w:rsidR="00673BF0" w:rsidRDefault="00673BF0" w:rsidP="00165C3F">
            <w:pPr>
              <w:pStyle w:val="Paragraphedeliste"/>
              <w:numPr>
                <w:ilvl w:val="1"/>
                <w:numId w:val="2"/>
              </w:numPr>
              <w:rPr>
                <w:b/>
                <w:bCs/>
                <w:sz w:val="20"/>
                <w:szCs w:val="20"/>
              </w:rPr>
            </w:pPr>
            <w:r w:rsidRPr="007771E3">
              <w:rPr>
                <w:sz w:val="20"/>
                <w:szCs w:val="20"/>
              </w:rPr>
              <w:t xml:space="preserve">Le vol aller-retour </w:t>
            </w:r>
            <w:r w:rsidR="00D10337">
              <w:rPr>
                <w:sz w:val="20"/>
                <w:szCs w:val="20"/>
              </w:rPr>
              <w:t xml:space="preserve">Montréal-Barcelone (1 escale) </w:t>
            </w:r>
            <w:r w:rsidRPr="007771E3">
              <w:rPr>
                <w:sz w:val="20"/>
                <w:szCs w:val="20"/>
              </w:rPr>
              <w:t>(</w:t>
            </w:r>
            <w:r w:rsidRPr="007771E3">
              <w:rPr>
                <w:b/>
                <w:bCs/>
                <w:sz w:val="20"/>
                <w:szCs w:val="20"/>
              </w:rPr>
              <w:t>sans possibilité de changement d’horaire/destination)</w:t>
            </w:r>
          </w:p>
          <w:p w14:paraId="3D582CEF" w14:textId="6FA6BB44" w:rsidR="00D10337" w:rsidRPr="00D10337" w:rsidRDefault="00D10337" w:rsidP="00165C3F">
            <w:pPr>
              <w:pStyle w:val="Paragraphedeliste"/>
              <w:numPr>
                <w:ilvl w:val="1"/>
                <w:numId w:val="2"/>
              </w:numPr>
              <w:rPr>
                <w:sz w:val="20"/>
                <w:szCs w:val="20"/>
              </w:rPr>
            </w:pPr>
            <w:r w:rsidRPr="00D10337">
              <w:rPr>
                <w:sz w:val="20"/>
                <w:szCs w:val="20"/>
              </w:rPr>
              <w:t>Transport aéroportuaire privé</w:t>
            </w:r>
            <w:r>
              <w:rPr>
                <w:sz w:val="20"/>
                <w:szCs w:val="20"/>
              </w:rPr>
              <w:t xml:space="preserve"> aller/retour</w:t>
            </w:r>
          </w:p>
          <w:p w14:paraId="4CE216D1" w14:textId="77777777" w:rsidR="00673BF0" w:rsidRPr="007771E3" w:rsidRDefault="00673BF0" w:rsidP="00165C3F">
            <w:pPr>
              <w:pStyle w:val="Paragraphedeliste"/>
              <w:numPr>
                <w:ilvl w:val="1"/>
                <w:numId w:val="2"/>
              </w:numPr>
              <w:rPr>
                <w:sz w:val="20"/>
                <w:szCs w:val="20"/>
              </w:rPr>
            </w:pPr>
            <w:r w:rsidRPr="007771E3">
              <w:rPr>
                <w:sz w:val="20"/>
                <w:szCs w:val="20"/>
              </w:rPr>
              <w:t>L’hébergement (6 nuitées) incluant le déjeuner, occupation simple</w:t>
            </w:r>
          </w:p>
          <w:p w14:paraId="18923ADA" w14:textId="77777777" w:rsidR="00673BF0" w:rsidRPr="007771E3" w:rsidRDefault="00673BF0" w:rsidP="00165C3F">
            <w:pPr>
              <w:pStyle w:val="Paragraphedeliste"/>
              <w:numPr>
                <w:ilvl w:val="1"/>
                <w:numId w:val="2"/>
              </w:numPr>
              <w:rPr>
                <w:sz w:val="20"/>
                <w:szCs w:val="20"/>
              </w:rPr>
            </w:pPr>
            <w:r w:rsidRPr="007771E3">
              <w:rPr>
                <w:sz w:val="20"/>
                <w:szCs w:val="20"/>
              </w:rPr>
              <w:t>La coordination de la mission et les frais d’accompagnement</w:t>
            </w:r>
          </w:p>
          <w:p w14:paraId="3CE87864" w14:textId="18117952" w:rsidR="00673BF0" w:rsidRPr="007771E3" w:rsidRDefault="00673BF0" w:rsidP="00165C3F">
            <w:pPr>
              <w:pStyle w:val="Paragraphedeliste"/>
              <w:numPr>
                <w:ilvl w:val="1"/>
                <w:numId w:val="2"/>
              </w:numPr>
              <w:rPr>
                <w:sz w:val="20"/>
                <w:szCs w:val="20"/>
              </w:rPr>
            </w:pPr>
            <w:r w:rsidRPr="007771E3">
              <w:rPr>
                <w:sz w:val="20"/>
                <w:szCs w:val="20"/>
              </w:rPr>
              <w:t>Le transport sur place</w:t>
            </w:r>
            <w:r w:rsidR="0022472F" w:rsidRPr="007771E3">
              <w:rPr>
                <w:sz w:val="20"/>
                <w:szCs w:val="20"/>
              </w:rPr>
              <w:t xml:space="preserve"> en mini-bus</w:t>
            </w:r>
            <w:r w:rsidR="00D10337">
              <w:rPr>
                <w:sz w:val="20"/>
                <w:szCs w:val="20"/>
              </w:rPr>
              <w:t xml:space="preserve"> avec chauffeur privé</w:t>
            </w:r>
          </w:p>
          <w:p w14:paraId="3D5F5AD6" w14:textId="260296F1" w:rsidR="00673BF0" w:rsidRPr="007771E3" w:rsidRDefault="00673BF0" w:rsidP="00165C3F">
            <w:pPr>
              <w:pStyle w:val="Paragraphedeliste"/>
              <w:numPr>
                <w:ilvl w:val="1"/>
                <w:numId w:val="2"/>
              </w:numPr>
              <w:rPr>
                <w:sz w:val="20"/>
                <w:szCs w:val="20"/>
              </w:rPr>
            </w:pPr>
            <w:r w:rsidRPr="007771E3">
              <w:rPr>
                <w:sz w:val="20"/>
                <w:szCs w:val="20"/>
              </w:rPr>
              <w:t xml:space="preserve">L’apport financier du </w:t>
            </w:r>
            <w:r w:rsidR="0022472F" w:rsidRPr="007771E3">
              <w:rPr>
                <w:sz w:val="20"/>
                <w:szCs w:val="20"/>
              </w:rPr>
              <w:t>ministère de l’Économie</w:t>
            </w:r>
            <w:r w:rsidRPr="007771E3">
              <w:rPr>
                <w:sz w:val="20"/>
                <w:szCs w:val="20"/>
              </w:rPr>
              <w:t xml:space="preserve"> et de l’Innovation</w:t>
            </w:r>
          </w:p>
          <w:p w14:paraId="0E2C9AAA" w14:textId="77777777" w:rsidR="00673BF0" w:rsidRPr="007771E3" w:rsidRDefault="00673BF0" w:rsidP="00165C3F">
            <w:pPr>
              <w:rPr>
                <w:sz w:val="18"/>
                <w:szCs w:val="18"/>
              </w:rPr>
            </w:pPr>
          </w:p>
          <w:p w14:paraId="603613D8" w14:textId="77777777" w:rsidR="00673BF0" w:rsidRPr="007771E3" w:rsidRDefault="00673BF0" w:rsidP="00165C3F">
            <w:pPr>
              <w:pStyle w:val="Paragraphedeliste"/>
              <w:rPr>
                <w:sz w:val="20"/>
                <w:szCs w:val="20"/>
              </w:rPr>
            </w:pPr>
            <w:r w:rsidRPr="007771E3">
              <w:rPr>
                <w:sz w:val="20"/>
                <w:szCs w:val="20"/>
              </w:rPr>
              <w:t>Exclus :</w:t>
            </w:r>
          </w:p>
          <w:p w14:paraId="15A42621" w14:textId="77777777" w:rsidR="00673BF0" w:rsidRPr="007771E3" w:rsidRDefault="00673BF0" w:rsidP="00165C3F">
            <w:pPr>
              <w:pStyle w:val="Paragraphedeliste"/>
              <w:numPr>
                <w:ilvl w:val="1"/>
                <w:numId w:val="2"/>
              </w:numPr>
              <w:rPr>
                <w:sz w:val="20"/>
                <w:szCs w:val="20"/>
              </w:rPr>
            </w:pPr>
            <w:r w:rsidRPr="007771E3">
              <w:rPr>
                <w:sz w:val="20"/>
                <w:szCs w:val="20"/>
              </w:rPr>
              <w:t>Les frais reliés aux diners et soupers</w:t>
            </w:r>
          </w:p>
          <w:p w14:paraId="55577F9A" w14:textId="77777777" w:rsidR="00673BF0" w:rsidRPr="007771E3" w:rsidRDefault="00673BF0" w:rsidP="00165C3F">
            <w:pPr>
              <w:pStyle w:val="Paragraphedeliste"/>
              <w:numPr>
                <w:ilvl w:val="1"/>
                <w:numId w:val="2"/>
              </w:numPr>
              <w:rPr>
                <w:sz w:val="20"/>
                <w:szCs w:val="20"/>
              </w:rPr>
            </w:pPr>
            <w:r w:rsidRPr="007771E3">
              <w:rPr>
                <w:sz w:val="20"/>
                <w:szCs w:val="20"/>
              </w:rPr>
              <w:t>Les assurances voyage</w:t>
            </w:r>
          </w:p>
          <w:p w14:paraId="18C718F4" w14:textId="77777777" w:rsidR="00673BF0" w:rsidRPr="007771E3" w:rsidRDefault="00673BF0" w:rsidP="00165C3F">
            <w:pPr>
              <w:pStyle w:val="Paragraphedeliste"/>
              <w:numPr>
                <w:ilvl w:val="1"/>
                <w:numId w:val="2"/>
              </w:numPr>
              <w:rPr>
                <w:sz w:val="20"/>
                <w:szCs w:val="20"/>
              </w:rPr>
            </w:pPr>
            <w:r w:rsidRPr="007771E3">
              <w:rPr>
                <w:sz w:val="20"/>
                <w:szCs w:val="20"/>
              </w:rPr>
              <w:t>Les dépenses personnelles</w:t>
            </w:r>
          </w:p>
          <w:p w14:paraId="67309EB8" w14:textId="77777777" w:rsidR="00673BF0" w:rsidRPr="007771E3" w:rsidRDefault="00673BF0" w:rsidP="00165C3F">
            <w:pPr>
              <w:pStyle w:val="Paragraphedeliste"/>
              <w:numPr>
                <w:ilvl w:val="1"/>
                <w:numId w:val="2"/>
              </w:numPr>
              <w:rPr>
                <w:sz w:val="20"/>
                <w:szCs w:val="20"/>
              </w:rPr>
            </w:pPr>
            <w:r w:rsidRPr="007771E3">
              <w:rPr>
                <w:sz w:val="20"/>
                <w:szCs w:val="20"/>
              </w:rPr>
              <w:t>Etc.</w:t>
            </w:r>
          </w:p>
          <w:p w14:paraId="29151299" w14:textId="4C6559BE" w:rsidR="0022472F" w:rsidRPr="00E318E4" w:rsidRDefault="0022472F" w:rsidP="0022472F">
            <w:pPr>
              <w:pStyle w:val="Paragraphedeliste"/>
              <w:ind w:left="1440"/>
            </w:pPr>
          </w:p>
        </w:tc>
      </w:tr>
      <w:tr w:rsidR="00673BF0" w14:paraId="63B529A3" w14:textId="77777777" w:rsidTr="00165C3F">
        <w:trPr>
          <w:trHeight w:val="509"/>
        </w:trPr>
        <w:tc>
          <w:tcPr>
            <w:tcW w:w="10070" w:type="dxa"/>
          </w:tcPr>
          <w:p w14:paraId="0056BDA2" w14:textId="4EDE317F" w:rsidR="00673BF0" w:rsidRPr="00BA19E4" w:rsidRDefault="00673BF0" w:rsidP="00165C3F">
            <w:pPr>
              <w:rPr>
                <w:rFonts w:ascii="Gill Sans MT" w:hAnsi="Gill Sans MT" w:cs="Open Sans"/>
                <w:b/>
                <w:color w:val="262626" w:themeColor="text1" w:themeTint="D9"/>
                <w:sz w:val="24"/>
                <w:szCs w:val="24"/>
              </w:rPr>
            </w:pPr>
            <w:r>
              <w:rPr>
                <w:rFonts w:ascii="Gill Sans MT" w:hAnsi="Gill Sans MT" w:cs="Open Sans"/>
                <w:b/>
                <w:color w:val="262626" w:themeColor="text1" w:themeTint="D9"/>
                <w:sz w:val="24"/>
                <w:szCs w:val="24"/>
              </w:rPr>
              <w:lastRenderedPageBreak/>
              <w:t xml:space="preserve">PACKAGE 2 | </w:t>
            </w:r>
            <w:r w:rsidR="0022472F">
              <w:rPr>
                <w:rFonts w:ascii="Gill Sans MT" w:hAnsi="Gill Sans MT" w:cs="Open Sans"/>
                <w:b/>
                <w:color w:val="262626" w:themeColor="text1" w:themeTint="D9"/>
                <w:sz w:val="24"/>
                <w:szCs w:val="24"/>
              </w:rPr>
              <w:t>850</w:t>
            </w:r>
            <w:r w:rsidRPr="0022472F">
              <w:rPr>
                <w:rFonts w:ascii="Gill Sans MT" w:hAnsi="Gill Sans MT" w:cs="Open Sans"/>
                <w:b/>
                <w:color w:val="262626" w:themeColor="text1" w:themeTint="D9"/>
                <w:sz w:val="24"/>
                <w:szCs w:val="24"/>
              </w:rPr>
              <w:t xml:space="preserve">$ - </w:t>
            </w:r>
            <w:r w:rsidR="0022472F">
              <w:rPr>
                <w:rFonts w:ascii="Gill Sans MT" w:hAnsi="Gill Sans MT" w:cs="Open Sans"/>
                <w:b/>
                <w:color w:val="262626" w:themeColor="text1" w:themeTint="D9"/>
                <w:sz w:val="24"/>
                <w:szCs w:val="24"/>
              </w:rPr>
              <w:t>1100</w:t>
            </w:r>
            <w:r w:rsidRPr="0022472F">
              <w:rPr>
                <w:rFonts w:ascii="Gill Sans MT" w:hAnsi="Gill Sans MT" w:cs="Open Sans"/>
                <w:b/>
                <w:color w:val="262626" w:themeColor="text1" w:themeTint="D9"/>
                <w:sz w:val="24"/>
                <w:szCs w:val="24"/>
              </w:rPr>
              <w:t>$</w:t>
            </w:r>
            <w:r w:rsidR="0022472F">
              <w:rPr>
                <w:rFonts w:ascii="Gill Sans MT" w:hAnsi="Gill Sans MT" w:cs="Open Sans"/>
                <w:b/>
                <w:color w:val="262626" w:themeColor="text1" w:themeTint="D9"/>
                <w:sz w:val="24"/>
                <w:szCs w:val="24"/>
              </w:rPr>
              <w:t xml:space="preserve"> | Sans vol</w:t>
            </w:r>
            <w:r w:rsidRPr="0022472F">
              <w:rPr>
                <w:rFonts w:ascii="Gill Sans MT" w:hAnsi="Gill Sans MT" w:cs="Open Sans"/>
                <w:b/>
                <w:color w:val="262626" w:themeColor="text1" w:themeTint="D9"/>
                <w:sz w:val="24"/>
                <w:szCs w:val="24"/>
              </w:rPr>
              <w:t>:</w:t>
            </w:r>
          </w:p>
          <w:p w14:paraId="1AB59505" w14:textId="3BB19390" w:rsidR="00673BF0" w:rsidRDefault="00673BF0" w:rsidP="00165C3F">
            <w:r>
              <w:t>Je m’inscris à la mission du 8 au 15 octobre 2022 pour un montant d’environ 1 </w:t>
            </w:r>
            <w:r w:rsidR="007771E3">
              <w:t>0</w:t>
            </w:r>
            <w:r>
              <w:t>00$</w:t>
            </w:r>
            <w:r w:rsidRPr="00765CBE">
              <w:rPr>
                <w:highlight w:val="cyan"/>
              </w:rPr>
              <w:t>*</w:t>
            </w:r>
            <w:r>
              <w:t> :</w:t>
            </w:r>
          </w:p>
          <w:p w14:paraId="432297E4" w14:textId="6E6A777F" w:rsidR="00673BF0" w:rsidRDefault="00673BF0" w:rsidP="00165C3F">
            <w:r w:rsidRPr="00C259A5">
              <w:rPr>
                <w:rFonts w:ascii="Gill Sans MT" w:hAnsi="Gill Sans MT" w:cs="Open Sans"/>
                <w:color w:val="262626" w:themeColor="text1" w:themeTint="D9"/>
                <w:sz w:val="20"/>
                <w:szCs w:val="20"/>
              </w:rPr>
              <w:t xml:space="preserve">Vous devez joindre avec ce formulaire un premier chèque (ou virement bancaire) de </w:t>
            </w:r>
            <w:r w:rsidR="00523AC6" w:rsidRPr="00C259A5">
              <w:rPr>
                <w:rFonts w:ascii="Gill Sans MT" w:hAnsi="Gill Sans MT" w:cs="Open Sans"/>
                <w:color w:val="262626" w:themeColor="text1" w:themeTint="D9"/>
                <w:sz w:val="20"/>
                <w:szCs w:val="20"/>
              </w:rPr>
              <w:t>850</w:t>
            </w:r>
            <w:r w:rsidRPr="00C259A5">
              <w:rPr>
                <w:rFonts w:ascii="Gill Sans MT" w:hAnsi="Gill Sans MT" w:cs="Open Sans"/>
                <w:color w:val="262626" w:themeColor="text1" w:themeTint="D9"/>
                <w:sz w:val="20"/>
                <w:szCs w:val="20"/>
              </w:rPr>
              <w:t xml:space="preserve">$ libellé au nom de Signature Bois Laurentides, un deuxième versement sera exigé à la confirmation de l’achat du forfait avec l’Agence de voyage. </w:t>
            </w:r>
            <w:r w:rsidRPr="00E318E4">
              <w:rPr>
                <w:rFonts w:ascii="Gill Sans MT" w:hAnsi="Gill Sans MT" w:cs="Open Sans"/>
                <w:color w:val="262626" w:themeColor="text1" w:themeTint="D9"/>
                <w:sz w:val="20"/>
                <w:szCs w:val="20"/>
                <w:highlight w:val="cyan"/>
              </w:rPr>
              <w:t>*</w:t>
            </w:r>
            <w:r w:rsidRPr="005A2F33">
              <w:rPr>
                <w:rFonts w:ascii="Gill Sans MT" w:hAnsi="Gill Sans MT" w:cs="Open Sans"/>
                <w:color w:val="262626" w:themeColor="text1" w:themeTint="D9"/>
                <w:sz w:val="20"/>
                <w:szCs w:val="20"/>
              </w:rPr>
              <w:t xml:space="preserve">Le montant variera selon la fluctuation des prix des billets, le nombre de participants, le taux de change, etc. Le deuxième versement est estimé entre </w:t>
            </w:r>
            <w:r>
              <w:rPr>
                <w:rFonts w:ascii="Gill Sans MT" w:hAnsi="Gill Sans MT" w:cs="Open Sans"/>
                <w:color w:val="262626" w:themeColor="text1" w:themeTint="D9"/>
                <w:sz w:val="20"/>
                <w:szCs w:val="20"/>
              </w:rPr>
              <w:t>1</w:t>
            </w:r>
            <w:r w:rsidR="00C259A5">
              <w:rPr>
                <w:rFonts w:ascii="Gill Sans MT" w:hAnsi="Gill Sans MT" w:cs="Open Sans"/>
                <w:color w:val="262626" w:themeColor="text1" w:themeTint="D9"/>
                <w:sz w:val="20"/>
                <w:szCs w:val="20"/>
              </w:rPr>
              <w:t>0</w:t>
            </w:r>
            <w:r w:rsidRPr="005A2F33">
              <w:rPr>
                <w:rFonts w:ascii="Gill Sans MT" w:hAnsi="Gill Sans MT" w:cs="Open Sans"/>
                <w:color w:val="262626" w:themeColor="text1" w:themeTint="D9"/>
                <w:sz w:val="20"/>
                <w:szCs w:val="20"/>
              </w:rPr>
              <w:t xml:space="preserve">0$ et </w:t>
            </w:r>
            <w:r>
              <w:rPr>
                <w:rFonts w:ascii="Gill Sans MT" w:hAnsi="Gill Sans MT" w:cs="Open Sans"/>
                <w:color w:val="262626" w:themeColor="text1" w:themeTint="D9"/>
                <w:sz w:val="20"/>
                <w:szCs w:val="20"/>
              </w:rPr>
              <w:t>3</w:t>
            </w:r>
            <w:r w:rsidRPr="005A2F33">
              <w:rPr>
                <w:rFonts w:ascii="Gill Sans MT" w:hAnsi="Gill Sans MT" w:cs="Open Sans"/>
                <w:color w:val="262626" w:themeColor="text1" w:themeTint="D9"/>
                <w:sz w:val="20"/>
                <w:szCs w:val="20"/>
              </w:rPr>
              <w:t>00$.</w:t>
            </w:r>
          </w:p>
          <w:p w14:paraId="2129DB19" w14:textId="77777777" w:rsidR="00673BF0" w:rsidRPr="00C259A5" w:rsidRDefault="00673BF0" w:rsidP="00165C3F">
            <w:pPr>
              <w:pStyle w:val="Paragraphedeliste"/>
              <w:rPr>
                <w:sz w:val="20"/>
                <w:szCs w:val="20"/>
              </w:rPr>
            </w:pPr>
            <w:r>
              <w:t xml:space="preserve"> </w:t>
            </w:r>
            <w:r w:rsidRPr="00C259A5">
              <w:rPr>
                <w:sz w:val="20"/>
                <w:szCs w:val="20"/>
              </w:rPr>
              <w:t>Inclus :</w:t>
            </w:r>
          </w:p>
          <w:p w14:paraId="5DC71CAE" w14:textId="77777777" w:rsidR="00673BF0" w:rsidRPr="00C259A5" w:rsidRDefault="00673BF0" w:rsidP="00165C3F">
            <w:pPr>
              <w:pStyle w:val="Paragraphedeliste"/>
              <w:numPr>
                <w:ilvl w:val="1"/>
                <w:numId w:val="2"/>
              </w:numPr>
              <w:rPr>
                <w:sz w:val="20"/>
                <w:szCs w:val="20"/>
              </w:rPr>
            </w:pPr>
            <w:r w:rsidRPr="00C259A5">
              <w:rPr>
                <w:sz w:val="20"/>
                <w:szCs w:val="20"/>
              </w:rPr>
              <w:t>L’hébergement (6 nuitées) incluant le déjeuner, occupation simple</w:t>
            </w:r>
          </w:p>
          <w:p w14:paraId="3AA42DCE" w14:textId="77777777" w:rsidR="00673BF0" w:rsidRPr="00C259A5" w:rsidRDefault="00673BF0" w:rsidP="00165C3F">
            <w:pPr>
              <w:pStyle w:val="Paragraphedeliste"/>
              <w:numPr>
                <w:ilvl w:val="1"/>
                <w:numId w:val="2"/>
              </w:numPr>
              <w:rPr>
                <w:sz w:val="20"/>
                <w:szCs w:val="20"/>
              </w:rPr>
            </w:pPr>
            <w:r w:rsidRPr="00C259A5">
              <w:rPr>
                <w:sz w:val="20"/>
                <w:szCs w:val="20"/>
              </w:rPr>
              <w:t>La coordination de la mission et les frais d’accompagnement</w:t>
            </w:r>
          </w:p>
          <w:p w14:paraId="477E1592" w14:textId="7C81D63F" w:rsidR="00673BF0" w:rsidRPr="00C259A5" w:rsidRDefault="00673BF0" w:rsidP="00165C3F">
            <w:pPr>
              <w:pStyle w:val="Paragraphedeliste"/>
              <w:numPr>
                <w:ilvl w:val="1"/>
                <w:numId w:val="2"/>
              </w:numPr>
              <w:rPr>
                <w:sz w:val="20"/>
                <w:szCs w:val="20"/>
              </w:rPr>
            </w:pPr>
            <w:r w:rsidRPr="00C259A5">
              <w:rPr>
                <w:sz w:val="20"/>
                <w:szCs w:val="20"/>
              </w:rPr>
              <w:t>Le transport sur place</w:t>
            </w:r>
            <w:r w:rsidR="00D10337">
              <w:rPr>
                <w:sz w:val="20"/>
                <w:szCs w:val="20"/>
              </w:rPr>
              <w:t xml:space="preserve"> avec chauffeur privé</w:t>
            </w:r>
          </w:p>
          <w:p w14:paraId="4B0E64CB" w14:textId="46FE24CA" w:rsidR="00673BF0" w:rsidRPr="00C259A5" w:rsidRDefault="00673BF0" w:rsidP="00165C3F">
            <w:pPr>
              <w:pStyle w:val="Paragraphedeliste"/>
              <w:numPr>
                <w:ilvl w:val="1"/>
                <w:numId w:val="2"/>
              </w:numPr>
              <w:rPr>
                <w:sz w:val="20"/>
                <w:szCs w:val="20"/>
              </w:rPr>
            </w:pPr>
            <w:r w:rsidRPr="00C259A5">
              <w:rPr>
                <w:sz w:val="20"/>
                <w:szCs w:val="20"/>
              </w:rPr>
              <w:t xml:space="preserve">L’apport financier du </w:t>
            </w:r>
            <w:r w:rsidR="00C259A5" w:rsidRPr="00C259A5">
              <w:rPr>
                <w:sz w:val="20"/>
                <w:szCs w:val="20"/>
              </w:rPr>
              <w:t>ministère de l’Économie</w:t>
            </w:r>
            <w:r w:rsidRPr="00C259A5">
              <w:rPr>
                <w:sz w:val="20"/>
                <w:szCs w:val="20"/>
              </w:rPr>
              <w:t xml:space="preserve"> et de l’Innovation</w:t>
            </w:r>
          </w:p>
          <w:p w14:paraId="023DA906" w14:textId="77777777" w:rsidR="00673BF0" w:rsidRDefault="00673BF0" w:rsidP="00165C3F"/>
          <w:p w14:paraId="128A0687" w14:textId="77777777" w:rsidR="00673BF0" w:rsidRPr="00C259A5" w:rsidRDefault="00673BF0" w:rsidP="00165C3F">
            <w:pPr>
              <w:pStyle w:val="Paragraphedeliste"/>
              <w:rPr>
                <w:sz w:val="20"/>
                <w:szCs w:val="20"/>
              </w:rPr>
            </w:pPr>
            <w:r w:rsidRPr="00C259A5">
              <w:rPr>
                <w:sz w:val="20"/>
                <w:szCs w:val="20"/>
              </w:rPr>
              <w:t>Exclus :</w:t>
            </w:r>
          </w:p>
          <w:p w14:paraId="54291720" w14:textId="77777777" w:rsidR="00673BF0" w:rsidRPr="00C259A5" w:rsidRDefault="00673BF0" w:rsidP="00165C3F">
            <w:pPr>
              <w:pStyle w:val="Paragraphedeliste"/>
              <w:numPr>
                <w:ilvl w:val="1"/>
                <w:numId w:val="2"/>
              </w:numPr>
              <w:rPr>
                <w:b/>
                <w:bCs/>
                <w:sz w:val="20"/>
                <w:szCs w:val="20"/>
                <w:u w:val="single"/>
              </w:rPr>
            </w:pPr>
            <w:r w:rsidRPr="00C259A5">
              <w:rPr>
                <w:b/>
                <w:bCs/>
                <w:sz w:val="20"/>
                <w:szCs w:val="20"/>
                <w:u w:val="single"/>
              </w:rPr>
              <w:t xml:space="preserve">Le vol aller-retour </w:t>
            </w:r>
          </w:p>
          <w:p w14:paraId="07A17C97" w14:textId="78C62957" w:rsidR="00F20F9A" w:rsidRPr="00F20F9A" w:rsidRDefault="00F20F9A" w:rsidP="00165C3F">
            <w:pPr>
              <w:pStyle w:val="Paragraphedeliste"/>
              <w:numPr>
                <w:ilvl w:val="2"/>
                <w:numId w:val="2"/>
              </w:numPr>
              <w:rPr>
                <w:b/>
                <w:bCs/>
                <w:sz w:val="20"/>
                <w:szCs w:val="20"/>
                <w:highlight w:val="yellow"/>
              </w:rPr>
            </w:pPr>
            <w:r w:rsidRPr="00F20F9A">
              <w:rPr>
                <w:b/>
                <w:bCs/>
                <w:sz w:val="20"/>
                <w:szCs w:val="20"/>
                <w:highlight w:val="yellow"/>
              </w:rPr>
              <w:t>Merci d’attendre notre confirmation AVANT de réserver votre vol</w:t>
            </w:r>
          </w:p>
          <w:p w14:paraId="47690C4D" w14:textId="47C264CA" w:rsidR="00673BF0" w:rsidRPr="00C259A5" w:rsidRDefault="00673BF0" w:rsidP="00165C3F">
            <w:pPr>
              <w:pStyle w:val="Paragraphedeliste"/>
              <w:numPr>
                <w:ilvl w:val="2"/>
                <w:numId w:val="2"/>
              </w:numPr>
              <w:rPr>
                <w:b/>
                <w:bCs/>
                <w:sz w:val="20"/>
                <w:szCs w:val="20"/>
              </w:rPr>
            </w:pPr>
            <w:r w:rsidRPr="00C259A5">
              <w:rPr>
                <w:b/>
                <w:bCs/>
                <w:sz w:val="20"/>
                <w:szCs w:val="20"/>
              </w:rPr>
              <w:t>Nous vous suggérons fortement de voler sur le même vol aller</w:t>
            </w:r>
          </w:p>
          <w:p w14:paraId="2409D279" w14:textId="77777777" w:rsidR="00673BF0" w:rsidRPr="00C259A5" w:rsidRDefault="00673BF0" w:rsidP="00165C3F">
            <w:pPr>
              <w:pStyle w:val="Paragraphedeliste"/>
              <w:numPr>
                <w:ilvl w:val="2"/>
                <w:numId w:val="2"/>
              </w:numPr>
              <w:rPr>
                <w:b/>
                <w:bCs/>
                <w:sz w:val="20"/>
                <w:szCs w:val="20"/>
              </w:rPr>
            </w:pPr>
            <w:r w:rsidRPr="00C259A5">
              <w:rPr>
                <w:b/>
                <w:bCs/>
                <w:sz w:val="20"/>
                <w:szCs w:val="20"/>
              </w:rPr>
              <w:t>Pour le retour merci de nous indiquer la date à laquelle vous voulez repartir</w:t>
            </w:r>
          </w:p>
          <w:p w14:paraId="27DC2009" w14:textId="77777777" w:rsidR="00673BF0" w:rsidRPr="00C259A5" w:rsidRDefault="00673BF0" w:rsidP="00165C3F">
            <w:pPr>
              <w:pStyle w:val="Paragraphedeliste"/>
              <w:numPr>
                <w:ilvl w:val="2"/>
                <w:numId w:val="2"/>
              </w:numPr>
              <w:rPr>
                <w:b/>
                <w:bCs/>
                <w:sz w:val="20"/>
                <w:szCs w:val="20"/>
              </w:rPr>
            </w:pPr>
            <w:r w:rsidRPr="00C259A5">
              <w:rPr>
                <w:b/>
                <w:bCs/>
                <w:sz w:val="20"/>
                <w:szCs w:val="20"/>
              </w:rPr>
              <w:t>Nous vous proposons de traiter avec l’agence :</w:t>
            </w:r>
          </w:p>
          <w:p w14:paraId="42C5B5F6" w14:textId="77777777" w:rsidR="00673BF0" w:rsidRPr="00C259A5" w:rsidRDefault="00673BF0" w:rsidP="00165C3F">
            <w:pPr>
              <w:pStyle w:val="Paragraphedeliste"/>
              <w:numPr>
                <w:ilvl w:val="2"/>
                <w:numId w:val="2"/>
              </w:numPr>
              <w:rPr>
                <w:b/>
                <w:bCs/>
                <w:sz w:val="20"/>
                <w:szCs w:val="20"/>
              </w:rPr>
            </w:pPr>
            <w:r w:rsidRPr="00C259A5">
              <w:rPr>
                <w:b/>
                <w:bCs/>
                <w:sz w:val="20"/>
                <w:szCs w:val="20"/>
              </w:rPr>
              <w:t>Les vols recommandés sont :</w:t>
            </w:r>
          </w:p>
          <w:p w14:paraId="35E27D27" w14:textId="77777777" w:rsidR="00673BF0" w:rsidRPr="00C259A5" w:rsidRDefault="00673BF0" w:rsidP="00165C3F">
            <w:pPr>
              <w:pStyle w:val="Paragraphedeliste"/>
              <w:numPr>
                <w:ilvl w:val="1"/>
                <w:numId w:val="2"/>
              </w:numPr>
              <w:rPr>
                <w:sz w:val="20"/>
                <w:szCs w:val="20"/>
              </w:rPr>
            </w:pPr>
            <w:r w:rsidRPr="00C259A5">
              <w:rPr>
                <w:sz w:val="20"/>
                <w:szCs w:val="20"/>
              </w:rPr>
              <w:t>Les frais reliés aux diners et soupers</w:t>
            </w:r>
          </w:p>
          <w:p w14:paraId="4CE81264" w14:textId="77777777" w:rsidR="00673BF0" w:rsidRPr="00C259A5" w:rsidRDefault="00673BF0" w:rsidP="00165C3F">
            <w:pPr>
              <w:pStyle w:val="Paragraphedeliste"/>
              <w:numPr>
                <w:ilvl w:val="1"/>
                <w:numId w:val="2"/>
              </w:numPr>
              <w:rPr>
                <w:sz w:val="20"/>
                <w:szCs w:val="20"/>
              </w:rPr>
            </w:pPr>
            <w:r w:rsidRPr="00C259A5">
              <w:rPr>
                <w:sz w:val="20"/>
                <w:szCs w:val="20"/>
              </w:rPr>
              <w:t>Les assurances voyage</w:t>
            </w:r>
          </w:p>
          <w:p w14:paraId="7E165C44" w14:textId="77777777" w:rsidR="00673BF0" w:rsidRPr="00C259A5" w:rsidRDefault="00673BF0" w:rsidP="00165C3F">
            <w:pPr>
              <w:pStyle w:val="Paragraphedeliste"/>
              <w:numPr>
                <w:ilvl w:val="1"/>
                <w:numId w:val="2"/>
              </w:numPr>
              <w:rPr>
                <w:sz w:val="20"/>
                <w:szCs w:val="20"/>
              </w:rPr>
            </w:pPr>
            <w:r w:rsidRPr="00C259A5">
              <w:rPr>
                <w:sz w:val="20"/>
                <w:szCs w:val="20"/>
              </w:rPr>
              <w:t>Les dépenses personnelles</w:t>
            </w:r>
          </w:p>
          <w:p w14:paraId="12411B3C" w14:textId="77777777" w:rsidR="00C259A5" w:rsidRDefault="00673BF0" w:rsidP="00C259A5">
            <w:pPr>
              <w:pStyle w:val="Paragraphedeliste"/>
              <w:numPr>
                <w:ilvl w:val="1"/>
                <w:numId w:val="2"/>
              </w:numPr>
              <w:rPr>
                <w:b/>
                <w:bCs/>
                <w:sz w:val="20"/>
                <w:szCs w:val="20"/>
              </w:rPr>
            </w:pPr>
            <w:r w:rsidRPr="00C259A5">
              <w:rPr>
                <w:b/>
                <w:bCs/>
                <w:sz w:val="20"/>
                <w:szCs w:val="20"/>
              </w:rPr>
              <w:t>La navette entre l’hôtel et l’aéroport si vous n’êtes pas sur les vols recommandés</w:t>
            </w:r>
          </w:p>
          <w:p w14:paraId="528C4536" w14:textId="77777777" w:rsidR="00673BF0" w:rsidRPr="00B63439" w:rsidRDefault="00673BF0" w:rsidP="00C259A5">
            <w:pPr>
              <w:pStyle w:val="Paragraphedeliste"/>
              <w:numPr>
                <w:ilvl w:val="1"/>
                <w:numId w:val="2"/>
              </w:numPr>
              <w:rPr>
                <w:b/>
                <w:bCs/>
                <w:sz w:val="20"/>
                <w:szCs w:val="20"/>
              </w:rPr>
            </w:pPr>
            <w:r w:rsidRPr="00C259A5">
              <w:rPr>
                <w:sz w:val="20"/>
                <w:szCs w:val="20"/>
              </w:rPr>
              <w:t>Etc.</w:t>
            </w:r>
          </w:p>
          <w:p w14:paraId="0B2D4B79" w14:textId="263B788B" w:rsidR="00B63439" w:rsidRPr="00C259A5" w:rsidRDefault="00B63439" w:rsidP="00B63439">
            <w:pPr>
              <w:pStyle w:val="Paragraphedeliste"/>
              <w:ind w:left="1440"/>
              <w:rPr>
                <w:b/>
                <w:bCs/>
                <w:sz w:val="20"/>
                <w:szCs w:val="20"/>
              </w:rPr>
            </w:pPr>
          </w:p>
        </w:tc>
      </w:tr>
      <w:tr w:rsidR="00673BF0" w14:paraId="20BF9A16" w14:textId="77777777" w:rsidTr="00165C3F">
        <w:trPr>
          <w:trHeight w:val="509"/>
        </w:trPr>
        <w:tc>
          <w:tcPr>
            <w:tcW w:w="10070" w:type="dxa"/>
          </w:tcPr>
          <w:p w14:paraId="5EB74038" w14:textId="77777777" w:rsidR="00B63439" w:rsidRPr="00B63439" w:rsidRDefault="00B63439" w:rsidP="00B63439">
            <w:pPr>
              <w:pStyle w:val="Paragraphedeliste"/>
              <w:rPr>
                <w:b/>
                <w:bCs/>
              </w:rPr>
            </w:pPr>
            <w:r>
              <w:rPr>
                <w:b/>
                <w:bCs/>
              </w:rPr>
              <w:t xml:space="preserve">NOTRE AGENCE SI VOUS VOULEZ RÉSERVEZ UN VOL AVEC EUX : </w:t>
            </w:r>
          </w:p>
          <w:tbl>
            <w:tblPr>
              <w:tblW w:w="9114" w:type="dxa"/>
              <w:tblInd w:w="216" w:type="dxa"/>
              <w:tblCellMar>
                <w:left w:w="0" w:type="dxa"/>
                <w:right w:w="0" w:type="dxa"/>
              </w:tblCellMar>
              <w:tblLook w:val="04A0" w:firstRow="1" w:lastRow="0" w:firstColumn="1" w:lastColumn="0" w:noHBand="0" w:noVBand="1"/>
            </w:tblPr>
            <w:tblGrid>
              <w:gridCol w:w="4780"/>
              <w:gridCol w:w="236"/>
              <w:gridCol w:w="4098"/>
            </w:tblGrid>
            <w:tr w:rsidR="00B63439" w14:paraId="3A609B84" w14:textId="77777777" w:rsidTr="00D10337">
              <w:trPr>
                <w:trHeight w:val="1555"/>
              </w:trPr>
              <w:tc>
                <w:tcPr>
                  <w:tcW w:w="4780" w:type="dxa"/>
                  <w:tcMar>
                    <w:top w:w="0" w:type="dxa"/>
                    <w:left w:w="108" w:type="dxa"/>
                    <w:bottom w:w="0" w:type="dxa"/>
                    <w:right w:w="108" w:type="dxa"/>
                  </w:tcMar>
                  <w:hideMark/>
                </w:tcPr>
                <w:p w14:paraId="11C61A65" w14:textId="77777777" w:rsidR="00B63439" w:rsidRPr="00D10337" w:rsidRDefault="00B63439" w:rsidP="00B63439">
                  <w:pPr>
                    <w:spacing w:line="252" w:lineRule="auto"/>
                    <w:jc w:val="right"/>
                    <w:rPr>
                      <w:sz w:val="18"/>
                      <w:szCs w:val="18"/>
                    </w:rPr>
                  </w:pPr>
                  <w:r w:rsidRPr="00D10337">
                    <w:rPr>
                      <w:rFonts w:ascii="Arial Narrow" w:hAnsi="Arial Narrow"/>
                      <w:b/>
                      <w:bCs/>
                      <w:caps/>
                      <w:color w:val="003CA6"/>
                      <w:sz w:val="24"/>
                      <w:szCs w:val="24"/>
                      <w:lang w:val="fr-FR"/>
                    </w:rPr>
                    <w:t xml:space="preserve">CHARLES-ANTOINE THIBAULT </w:t>
                  </w:r>
                  <w:r w:rsidRPr="00D10337">
                    <w:rPr>
                      <w:rFonts w:ascii="Arial Narrow" w:hAnsi="Arial Narrow"/>
                      <w:b/>
                      <w:bCs/>
                      <w:caps/>
                      <w:color w:val="00B0F0"/>
                      <w:sz w:val="18"/>
                      <w:szCs w:val="18"/>
                      <w:lang w:val="fr-FR"/>
                    </w:rPr>
                    <w:t>x279</w:t>
                  </w:r>
                  <w:r w:rsidRPr="00D10337">
                    <w:rPr>
                      <w:rFonts w:ascii="Arial Narrow" w:hAnsi="Arial Narrow"/>
                      <w:b/>
                      <w:bCs/>
                      <w:caps/>
                      <w:color w:val="FFDB00"/>
                      <w:sz w:val="18"/>
                      <w:szCs w:val="18"/>
                      <w:lang w:val="fr-FR"/>
                    </w:rPr>
                    <w:br/>
                  </w:r>
                  <w:r w:rsidRPr="00D10337">
                    <w:rPr>
                      <w:rFonts w:ascii="Arial Narrow" w:hAnsi="Arial Narrow"/>
                      <w:color w:val="000000"/>
                      <w:sz w:val="20"/>
                      <w:szCs w:val="20"/>
                      <w:lang w:val="fr-FR"/>
                    </w:rPr>
                    <w:t xml:space="preserve">Conseiller en voyages sénior </w:t>
                  </w:r>
                </w:p>
                <w:p w14:paraId="77EF598C" w14:textId="77777777" w:rsidR="00B63439" w:rsidRDefault="00B63439" w:rsidP="00B63439">
                  <w:pPr>
                    <w:spacing w:line="252" w:lineRule="auto"/>
                    <w:jc w:val="right"/>
                    <w:rPr>
                      <w:lang w:val="en-CA"/>
                    </w:rPr>
                  </w:pPr>
                  <w:r w:rsidRPr="00D10337">
                    <w:rPr>
                      <w:rFonts w:ascii="Arial Narrow" w:hAnsi="Arial Narrow"/>
                      <w:color w:val="000000"/>
                      <w:sz w:val="20"/>
                      <w:szCs w:val="20"/>
                      <w:lang w:val="en-CA"/>
                    </w:rPr>
                    <w:t>Senior travel consultant</w:t>
                  </w:r>
                  <w:r w:rsidRPr="00D10337">
                    <w:rPr>
                      <w:i/>
                      <w:iCs/>
                      <w:color w:val="000000"/>
                      <w:sz w:val="18"/>
                      <w:szCs w:val="18"/>
                      <w:lang w:val="en-CA"/>
                    </w:rPr>
                    <w:br/>
                  </w:r>
                  <w:hyperlink r:id="rId22" w:history="1">
                    <w:r w:rsidRPr="00D10337">
                      <w:rPr>
                        <w:rStyle w:val="Lienhypertexte"/>
                        <w:rFonts w:ascii="Arial Narrow" w:hAnsi="Arial Narrow"/>
                        <w:b/>
                        <w:bCs/>
                        <w:sz w:val="20"/>
                        <w:szCs w:val="20"/>
                        <w:lang w:val="en-CA"/>
                      </w:rPr>
                      <w:t>cathibault@voyagesgendron.com</w:t>
                    </w:r>
                  </w:hyperlink>
                  <w:r w:rsidRPr="00D10337">
                    <w:rPr>
                      <w:rFonts w:ascii="Arial Narrow" w:hAnsi="Arial Narrow"/>
                      <w:b/>
                      <w:bCs/>
                      <w:caps/>
                      <w:color w:val="FFDB00"/>
                      <w:sz w:val="20"/>
                      <w:szCs w:val="20"/>
                      <w:lang w:val="en-CA"/>
                    </w:rPr>
                    <w:br/>
                  </w:r>
                  <w:r w:rsidRPr="00D10337">
                    <w:rPr>
                      <w:rFonts w:ascii="Arial Narrow" w:hAnsi="Arial Narrow"/>
                      <w:color w:val="000000"/>
                      <w:sz w:val="20"/>
                      <w:szCs w:val="20"/>
                      <w:lang w:val="en-CA"/>
                    </w:rPr>
                    <w:t>450-373-8747 | 514-866-8747 | 1-800-561-8747</w:t>
                  </w:r>
                </w:p>
              </w:tc>
              <w:tc>
                <w:tcPr>
                  <w:tcW w:w="236" w:type="dxa"/>
                  <w:tcMar>
                    <w:top w:w="0" w:type="dxa"/>
                    <w:left w:w="108" w:type="dxa"/>
                    <w:bottom w:w="0" w:type="dxa"/>
                    <w:right w:w="108" w:type="dxa"/>
                  </w:tcMar>
                  <w:hideMark/>
                </w:tcPr>
                <w:p w14:paraId="344B4D4A" w14:textId="1C053828" w:rsidR="00B63439" w:rsidRPr="000558A2" w:rsidRDefault="00B63439" w:rsidP="00B63439">
                  <w:pPr>
                    <w:autoSpaceDE w:val="0"/>
                    <w:autoSpaceDN w:val="0"/>
                    <w:spacing w:line="252" w:lineRule="auto"/>
                    <w:rPr>
                      <w:lang w:val="en-GB"/>
                    </w:rPr>
                  </w:pPr>
                </w:p>
              </w:tc>
              <w:tc>
                <w:tcPr>
                  <w:tcW w:w="4098" w:type="dxa"/>
                  <w:tcMar>
                    <w:top w:w="0" w:type="dxa"/>
                    <w:left w:w="108" w:type="dxa"/>
                    <w:bottom w:w="0" w:type="dxa"/>
                    <w:right w:w="108" w:type="dxa"/>
                  </w:tcMar>
                  <w:hideMark/>
                </w:tcPr>
                <w:p w14:paraId="51E78831" w14:textId="2705098D" w:rsidR="00B63439" w:rsidRDefault="00B63439" w:rsidP="00B63439">
                  <w:pPr>
                    <w:autoSpaceDE w:val="0"/>
                    <w:autoSpaceDN w:val="0"/>
                    <w:spacing w:line="228" w:lineRule="auto"/>
                  </w:pPr>
                  <w:r>
                    <w:rPr>
                      <w:rFonts w:ascii="Arial Narrow" w:hAnsi="Arial Narrow"/>
                      <w:b/>
                      <w:bCs/>
                      <w:caps/>
                      <w:noProof/>
                      <w:color w:val="003CA6"/>
                      <w:sz w:val="30"/>
                      <w:szCs w:val="30"/>
                      <w:lang w:val="fr-FR"/>
                    </w:rPr>
                    <w:drawing>
                      <wp:inline distT="0" distB="0" distL="0" distR="0" wp14:anchorId="09A13182" wp14:editId="523A149C">
                        <wp:extent cx="1409700" cy="476250"/>
                        <wp:effectExtent l="0" t="0" r="0" b="0"/>
                        <wp:docPr id="12" name="Image 12" descr="gendron-plein-la-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gendron-plein-la-vie"/>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409700" cy="476250"/>
                                </a:xfrm>
                                <a:prstGeom prst="rect">
                                  <a:avLst/>
                                </a:prstGeom>
                                <a:noFill/>
                                <a:ln>
                                  <a:noFill/>
                                </a:ln>
                              </pic:spPr>
                            </pic:pic>
                          </a:graphicData>
                        </a:graphic>
                      </wp:inline>
                    </w:drawing>
                  </w:r>
                  <w:r>
                    <w:rPr>
                      <w:rFonts w:ascii="Arial Narrow" w:hAnsi="Arial Narrow"/>
                      <w:b/>
                      <w:bCs/>
                      <w:caps/>
                      <w:color w:val="003CA6"/>
                      <w:sz w:val="30"/>
                      <w:szCs w:val="30"/>
                      <w:lang w:val="fr-FR"/>
                    </w:rPr>
                    <w:br/>
                  </w:r>
                  <w:r>
                    <w:rPr>
                      <w:rFonts w:ascii="Arial Narrow" w:hAnsi="Arial Narrow"/>
                      <w:b/>
                      <w:bCs/>
                      <w:color w:val="000000"/>
                      <w:sz w:val="20"/>
                      <w:szCs w:val="20"/>
                      <w:lang w:val="fr-FR"/>
                    </w:rPr>
                    <w:t>VOYAGES GENDRON TRAVEL</w:t>
                  </w:r>
                  <w:r>
                    <w:rPr>
                      <w:rFonts w:ascii="Futura LT Condensed" w:hAnsi="Futura LT Condensed"/>
                      <w:color w:val="000000"/>
                      <w:sz w:val="24"/>
                      <w:szCs w:val="24"/>
                      <w:lang w:val="fr-FR"/>
                    </w:rPr>
                    <w:br/>
                  </w:r>
                  <w:r>
                    <w:rPr>
                      <w:rFonts w:ascii="Arial Narrow" w:hAnsi="Arial Narrow"/>
                      <w:color w:val="000000"/>
                      <w:sz w:val="16"/>
                      <w:szCs w:val="16"/>
                      <w:lang w:val="fr-FR"/>
                    </w:rPr>
                    <w:t>1465, boul. Mgr Langlois</w:t>
                  </w:r>
                  <w:r>
                    <w:rPr>
                      <w:rFonts w:ascii="Arial Narrow" w:hAnsi="Arial Narrow"/>
                      <w:color w:val="000000"/>
                      <w:sz w:val="16"/>
                      <w:szCs w:val="16"/>
                      <w:lang w:val="fr-FR"/>
                    </w:rPr>
                    <w:br/>
                    <w:t>Salaberry-de-Valleyfield (</w:t>
                  </w:r>
                  <w:proofErr w:type="spellStart"/>
                  <w:r>
                    <w:rPr>
                      <w:rFonts w:ascii="Arial Narrow" w:hAnsi="Arial Narrow"/>
                      <w:color w:val="000000"/>
                      <w:sz w:val="16"/>
                      <w:szCs w:val="16"/>
                      <w:lang w:val="fr-FR"/>
                    </w:rPr>
                    <w:t>Qc</w:t>
                  </w:r>
                  <w:proofErr w:type="spellEnd"/>
                  <w:r>
                    <w:rPr>
                      <w:rFonts w:ascii="Arial Narrow" w:hAnsi="Arial Narrow"/>
                      <w:color w:val="000000"/>
                      <w:sz w:val="16"/>
                      <w:szCs w:val="16"/>
                      <w:lang w:val="fr-FR"/>
                    </w:rPr>
                    <w:t>) Canada, J6S 1C2</w:t>
                  </w:r>
                </w:p>
              </w:tc>
            </w:tr>
          </w:tbl>
          <w:p w14:paraId="0551A77D" w14:textId="3E163404" w:rsidR="00673BF0" w:rsidRPr="00B63439" w:rsidRDefault="0009665F" w:rsidP="00B63439">
            <w:pPr>
              <w:rPr>
                <w:b/>
                <w:bCs/>
              </w:rPr>
            </w:pPr>
            <w:r w:rsidRPr="00B63439">
              <w:rPr>
                <w:b/>
                <w:bCs/>
              </w:rPr>
              <w:t>VOLS RECOMMANDÉS :</w:t>
            </w:r>
            <w:r w:rsidR="00B63439" w:rsidRPr="00B63439">
              <w:rPr>
                <w:b/>
                <w:bCs/>
              </w:rPr>
              <w:t xml:space="preserve"> </w:t>
            </w:r>
          </w:p>
          <w:p w14:paraId="2F579F80" w14:textId="77777777" w:rsidR="0009665F" w:rsidRDefault="0009665F" w:rsidP="00165C3F">
            <w:pPr>
              <w:pStyle w:val="Paragraphedeliste"/>
            </w:pPr>
          </w:p>
          <w:tbl>
            <w:tblPr>
              <w:tblW w:w="0" w:type="auto"/>
              <w:tblCellMar>
                <w:left w:w="0" w:type="dxa"/>
                <w:right w:w="0" w:type="dxa"/>
              </w:tblCellMar>
              <w:tblLook w:val="04A0" w:firstRow="1" w:lastRow="0" w:firstColumn="1" w:lastColumn="0" w:noHBand="0" w:noVBand="1"/>
            </w:tblPr>
            <w:tblGrid>
              <w:gridCol w:w="1463"/>
              <w:gridCol w:w="1626"/>
              <w:gridCol w:w="1723"/>
              <w:gridCol w:w="1203"/>
              <w:gridCol w:w="1774"/>
              <w:gridCol w:w="1154"/>
            </w:tblGrid>
            <w:tr w:rsidR="00B63439" w14:paraId="7ADBE971" w14:textId="77777777" w:rsidTr="00B63439">
              <w:tc>
                <w:tcPr>
                  <w:tcW w:w="1463"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14:paraId="708C1E02" w14:textId="77777777" w:rsidR="00B63439" w:rsidRDefault="00B63439" w:rsidP="00B63439">
                  <w:pPr>
                    <w:pStyle w:val="xxxxxxmsonormal"/>
                    <w:spacing w:line="360" w:lineRule="auto"/>
                    <w:jc w:val="center"/>
                  </w:pPr>
                  <w:r>
                    <w:rPr>
                      <w:rFonts w:ascii="Arial" w:hAnsi="Arial" w:cs="Arial"/>
                      <w:b/>
                      <w:bCs/>
                      <w:color w:val="FFFFFF"/>
                      <w:sz w:val="20"/>
                      <w:szCs w:val="20"/>
                    </w:rPr>
                    <w:t>DATE</w:t>
                  </w:r>
                </w:p>
              </w:tc>
              <w:tc>
                <w:tcPr>
                  <w:tcW w:w="1626"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4A682D89" w14:textId="77777777" w:rsidR="00B63439" w:rsidRDefault="00B63439" w:rsidP="00B63439">
                  <w:pPr>
                    <w:pStyle w:val="xxxxxxmsonormal"/>
                    <w:spacing w:line="360" w:lineRule="auto"/>
                    <w:jc w:val="center"/>
                  </w:pPr>
                  <w:r>
                    <w:rPr>
                      <w:rFonts w:ascii="Arial" w:hAnsi="Arial" w:cs="Arial"/>
                      <w:b/>
                      <w:bCs/>
                      <w:color w:val="FFFFFF"/>
                      <w:sz w:val="20"/>
                      <w:szCs w:val="20"/>
                    </w:rPr>
                    <w:t>COMPAGNIE</w:t>
                  </w:r>
                </w:p>
              </w:tc>
              <w:tc>
                <w:tcPr>
                  <w:tcW w:w="1723"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19A7AF86" w14:textId="77777777" w:rsidR="00B63439" w:rsidRDefault="00B63439" w:rsidP="00B63439">
                  <w:pPr>
                    <w:pStyle w:val="xxxxxxmsonormal"/>
                    <w:spacing w:line="360" w:lineRule="auto"/>
                    <w:jc w:val="center"/>
                  </w:pPr>
                  <w:r>
                    <w:rPr>
                      <w:rFonts w:ascii="Arial" w:hAnsi="Arial" w:cs="Arial"/>
                      <w:b/>
                      <w:bCs/>
                      <w:color w:val="FFFFFF"/>
                      <w:sz w:val="20"/>
                      <w:szCs w:val="20"/>
                    </w:rPr>
                    <w:t>DÉPART</w:t>
                  </w:r>
                </w:p>
              </w:tc>
              <w:tc>
                <w:tcPr>
                  <w:tcW w:w="1203"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5105577C" w14:textId="77777777" w:rsidR="00B63439" w:rsidRDefault="00B63439" w:rsidP="00B63439">
                  <w:pPr>
                    <w:pStyle w:val="xxxxxxmsonormal"/>
                    <w:spacing w:line="360" w:lineRule="auto"/>
                    <w:jc w:val="center"/>
                  </w:pPr>
                  <w:r>
                    <w:rPr>
                      <w:rFonts w:ascii="Arial" w:hAnsi="Arial" w:cs="Arial"/>
                      <w:b/>
                      <w:bCs/>
                      <w:color w:val="FFFFFF"/>
                      <w:sz w:val="20"/>
                      <w:szCs w:val="20"/>
                    </w:rPr>
                    <w:t>HEURE</w:t>
                  </w:r>
                </w:p>
              </w:tc>
              <w:tc>
                <w:tcPr>
                  <w:tcW w:w="1774"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54FA058A" w14:textId="77777777" w:rsidR="00B63439" w:rsidRDefault="00B63439" w:rsidP="00B63439">
                  <w:pPr>
                    <w:pStyle w:val="xxxxxxmsonormal"/>
                    <w:spacing w:line="360" w:lineRule="auto"/>
                    <w:jc w:val="center"/>
                  </w:pPr>
                  <w:r>
                    <w:rPr>
                      <w:rFonts w:ascii="Arial" w:hAnsi="Arial" w:cs="Arial"/>
                      <w:b/>
                      <w:bCs/>
                      <w:color w:val="FFFFFF"/>
                      <w:sz w:val="20"/>
                      <w:szCs w:val="20"/>
                    </w:rPr>
                    <w:t>ARRIVÉE</w:t>
                  </w:r>
                </w:p>
              </w:tc>
              <w:tc>
                <w:tcPr>
                  <w:tcW w:w="1154"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16B362A4" w14:textId="77777777" w:rsidR="00B63439" w:rsidRDefault="00B63439" w:rsidP="00B63439">
                  <w:pPr>
                    <w:pStyle w:val="xxxxxxmsonormal"/>
                    <w:spacing w:line="360" w:lineRule="auto"/>
                    <w:jc w:val="center"/>
                  </w:pPr>
                  <w:r>
                    <w:rPr>
                      <w:rFonts w:ascii="Arial" w:hAnsi="Arial" w:cs="Arial"/>
                      <w:b/>
                      <w:bCs/>
                      <w:color w:val="FFFFFF"/>
                      <w:sz w:val="20"/>
                      <w:szCs w:val="20"/>
                    </w:rPr>
                    <w:t>HEURE</w:t>
                  </w:r>
                </w:p>
              </w:tc>
            </w:tr>
            <w:tr w:rsidR="00B63439" w14:paraId="751522C0" w14:textId="77777777" w:rsidTr="00B63439">
              <w:tc>
                <w:tcPr>
                  <w:tcW w:w="14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979946" w14:textId="77777777" w:rsidR="00B63439" w:rsidRDefault="00B63439" w:rsidP="00B63439">
                  <w:pPr>
                    <w:pStyle w:val="xxxxxxmsonormal"/>
                    <w:spacing w:line="360" w:lineRule="auto"/>
                  </w:pPr>
                  <w:r>
                    <w:rPr>
                      <w:rFonts w:ascii="Arial" w:hAnsi="Arial" w:cs="Arial"/>
                      <w:sz w:val="20"/>
                      <w:szCs w:val="20"/>
                    </w:rPr>
                    <w:t>08 OCT</w:t>
                  </w:r>
                </w:p>
              </w:tc>
              <w:tc>
                <w:tcPr>
                  <w:tcW w:w="1626" w:type="dxa"/>
                  <w:tcBorders>
                    <w:top w:val="nil"/>
                    <w:left w:val="nil"/>
                    <w:bottom w:val="single" w:sz="8" w:space="0" w:color="000000"/>
                    <w:right w:val="single" w:sz="8" w:space="0" w:color="000000"/>
                  </w:tcBorders>
                  <w:tcMar>
                    <w:top w:w="0" w:type="dxa"/>
                    <w:left w:w="108" w:type="dxa"/>
                    <w:bottom w:w="0" w:type="dxa"/>
                    <w:right w:w="108" w:type="dxa"/>
                  </w:tcMar>
                  <w:hideMark/>
                </w:tcPr>
                <w:p w14:paraId="0FDFEAC6" w14:textId="77777777" w:rsidR="00B63439" w:rsidRDefault="00B63439" w:rsidP="00B63439">
                  <w:pPr>
                    <w:pStyle w:val="xxxxxxmsonormal"/>
                    <w:spacing w:line="360" w:lineRule="auto"/>
                  </w:pPr>
                  <w:r>
                    <w:rPr>
                      <w:rFonts w:ascii="Arial" w:hAnsi="Arial" w:cs="Arial"/>
                      <w:sz w:val="20"/>
                      <w:szCs w:val="20"/>
                    </w:rPr>
                    <w:t>AIR TRANSAT</w:t>
                  </w:r>
                </w:p>
              </w:tc>
              <w:tc>
                <w:tcPr>
                  <w:tcW w:w="1723" w:type="dxa"/>
                  <w:tcBorders>
                    <w:top w:val="nil"/>
                    <w:left w:val="nil"/>
                    <w:bottom w:val="single" w:sz="8" w:space="0" w:color="000000"/>
                    <w:right w:val="single" w:sz="8" w:space="0" w:color="000000"/>
                  </w:tcBorders>
                  <w:tcMar>
                    <w:top w:w="0" w:type="dxa"/>
                    <w:left w:w="108" w:type="dxa"/>
                    <w:bottom w:w="0" w:type="dxa"/>
                    <w:right w:w="108" w:type="dxa"/>
                  </w:tcMar>
                  <w:hideMark/>
                </w:tcPr>
                <w:p w14:paraId="1C3E6754" w14:textId="77777777" w:rsidR="00B63439" w:rsidRDefault="00B63439" w:rsidP="00B63439">
                  <w:pPr>
                    <w:pStyle w:val="xxxxxxmsonormal"/>
                    <w:spacing w:line="360" w:lineRule="auto"/>
                  </w:pPr>
                  <w:r>
                    <w:rPr>
                      <w:rFonts w:ascii="Arial" w:hAnsi="Arial" w:cs="Arial"/>
                      <w:sz w:val="20"/>
                      <w:szCs w:val="20"/>
                    </w:rPr>
                    <w:t>MONTRÉAL</w:t>
                  </w:r>
                </w:p>
              </w:tc>
              <w:tc>
                <w:tcPr>
                  <w:tcW w:w="1203" w:type="dxa"/>
                  <w:tcBorders>
                    <w:top w:val="nil"/>
                    <w:left w:val="nil"/>
                    <w:bottom w:val="single" w:sz="8" w:space="0" w:color="000000"/>
                    <w:right w:val="single" w:sz="8" w:space="0" w:color="000000"/>
                  </w:tcBorders>
                  <w:tcMar>
                    <w:top w:w="0" w:type="dxa"/>
                    <w:left w:w="108" w:type="dxa"/>
                    <w:bottom w:w="0" w:type="dxa"/>
                    <w:right w:w="108" w:type="dxa"/>
                  </w:tcMar>
                  <w:hideMark/>
                </w:tcPr>
                <w:p w14:paraId="210EBA3D" w14:textId="77777777" w:rsidR="00B63439" w:rsidRDefault="00B63439" w:rsidP="00B63439">
                  <w:pPr>
                    <w:pStyle w:val="xxxxxxmsonormal"/>
                    <w:spacing w:line="360" w:lineRule="auto"/>
                  </w:pPr>
                  <w:r>
                    <w:rPr>
                      <w:rFonts w:ascii="Arial" w:hAnsi="Arial" w:cs="Arial"/>
                      <w:sz w:val="20"/>
                      <w:szCs w:val="20"/>
                    </w:rPr>
                    <w:t>16 :30</w:t>
                  </w:r>
                </w:p>
              </w:tc>
              <w:tc>
                <w:tcPr>
                  <w:tcW w:w="1774" w:type="dxa"/>
                  <w:tcBorders>
                    <w:top w:val="nil"/>
                    <w:left w:val="nil"/>
                    <w:bottom w:val="single" w:sz="8" w:space="0" w:color="000000"/>
                    <w:right w:val="single" w:sz="8" w:space="0" w:color="000000"/>
                  </w:tcBorders>
                  <w:tcMar>
                    <w:top w:w="0" w:type="dxa"/>
                    <w:left w:w="108" w:type="dxa"/>
                    <w:bottom w:w="0" w:type="dxa"/>
                    <w:right w:w="108" w:type="dxa"/>
                  </w:tcMar>
                  <w:hideMark/>
                </w:tcPr>
                <w:p w14:paraId="4D0B7CE4" w14:textId="77777777" w:rsidR="00B63439" w:rsidRDefault="00B63439" w:rsidP="00B63439">
                  <w:pPr>
                    <w:pStyle w:val="xxxxxxmsonormal"/>
                    <w:spacing w:line="360" w:lineRule="auto"/>
                  </w:pPr>
                  <w:r>
                    <w:rPr>
                      <w:rFonts w:ascii="Arial" w:hAnsi="Arial" w:cs="Arial"/>
                      <w:sz w:val="20"/>
                      <w:szCs w:val="20"/>
                    </w:rPr>
                    <w:t>TORONTO</w:t>
                  </w:r>
                </w:p>
              </w:tc>
              <w:tc>
                <w:tcPr>
                  <w:tcW w:w="1154" w:type="dxa"/>
                  <w:tcBorders>
                    <w:top w:val="nil"/>
                    <w:left w:val="nil"/>
                    <w:bottom w:val="single" w:sz="8" w:space="0" w:color="000000"/>
                    <w:right w:val="single" w:sz="8" w:space="0" w:color="000000"/>
                  </w:tcBorders>
                  <w:tcMar>
                    <w:top w:w="0" w:type="dxa"/>
                    <w:left w:w="108" w:type="dxa"/>
                    <w:bottom w:w="0" w:type="dxa"/>
                    <w:right w:w="108" w:type="dxa"/>
                  </w:tcMar>
                  <w:hideMark/>
                </w:tcPr>
                <w:p w14:paraId="4CC322A6" w14:textId="77777777" w:rsidR="00B63439" w:rsidRDefault="00B63439" w:rsidP="00B63439">
                  <w:pPr>
                    <w:pStyle w:val="xxxxxxmsonormal"/>
                    <w:spacing w:line="360" w:lineRule="auto"/>
                  </w:pPr>
                  <w:r>
                    <w:rPr>
                      <w:rFonts w:ascii="Arial" w:hAnsi="Arial" w:cs="Arial"/>
                      <w:sz w:val="20"/>
                      <w:szCs w:val="20"/>
                    </w:rPr>
                    <w:t>17 :55</w:t>
                  </w:r>
                </w:p>
              </w:tc>
            </w:tr>
            <w:tr w:rsidR="00B63439" w14:paraId="58FFA464" w14:textId="77777777" w:rsidTr="00B63439">
              <w:tc>
                <w:tcPr>
                  <w:tcW w:w="14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E327E5" w14:textId="77777777" w:rsidR="00B63439" w:rsidRDefault="00B63439" w:rsidP="00B63439">
                  <w:pPr>
                    <w:pStyle w:val="xxxxxxmsonormal"/>
                    <w:spacing w:line="360" w:lineRule="auto"/>
                  </w:pPr>
                  <w:r>
                    <w:rPr>
                      <w:rFonts w:ascii="Arial" w:hAnsi="Arial" w:cs="Arial"/>
                      <w:sz w:val="20"/>
                      <w:szCs w:val="20"/>
                    </w:rPr>
                    <w:t>08 OCT</w:t>
                  </w:r>
                </w:p>
              </w:tc>
              <w:tc>
                <w:tcPr>
                  <w:tcW w:w="1626" w:type="dxa"/>
                  <w:tcBorders>
                    <w:top w:val="nil"/>
                    <w:left w:val="nil"/>
                    <w:bottom w:val="single" w:sz="8" w:space="0" w:color="000000"/>
                    <w:right w:val="single" w:sz="8" w:space="0" w:color="000000"/>
                  </w:tcBorders>
                  <w:tcMar>
                    <w:top w:w="0" w:type="dxa"/>
                    <w:left w:w="108" w:type="dxa"/>
                    <w:bottom w:w="0" w:type="dxa"/>
                    <w:right w:w="108" w:type="dxa"/>
                  </w:tcMar>
                  <w:hideMark/>
                </w:tcPr>
                <w:p w14:paraId="137E57AF" w14:textId="77777777" w:rsidR="00B63439" w:rsidRDefault="00B63439" w:rsidP="00B63439">
                  <w:pPr>
                    <w:pStyle w:val="xxxxxxmsonormal"/>
                    <w:spacing w:line="360" w:lineRule="auto"/>
                  </w:pPr>
                  <w:r>
                    <w:rPr>
                      <w:rFonts w:ascii="Arial" w:hAnsi="Arial" w:cs="Arial"/>
                      <w:sz w:val="20"/>
                      <w:szCs w:val="20"/>
                    </w:rPr>
                    <w:t>AIR TRANSAT</w:t>
                  </w:r>
                </w:p>
              </w:tc>
              <w:tc>
                <w:tcPr>
                  <w:tcW w:w="1723" w:type="dxa"/>
                  <w:tcBorders>
                    <w:top w:val="nil"/>
                    <w:left w:val="nil"/>
                    <w:bottom w:val="single" w:sz="8" w:space="0" w:color="000000"/>
                    <w:right w:val="single" w:sz="8" w:space="0" w:color="000000"/>
                  </w:tcBorders>
                  <w:tcMar>
                    <w:top w:w="0" w:type="dxa"/>
                    <w:left w:w="108" w:type="dxa"/>
                    <w:bottom w:w="0" w:type="dxa"/>
                    <w:right w:w="108" w:type="dxa"/>
                  </w:tcMar>
                  <w:hideMark/>
                </w:tcPr>
                <w:p w14:paraId="70F67FBB" w14:textId="77777777" w:rsidR="00B63439" w:rsidRDefault="00B63439" w:rsidP="00B63439">
                  <w:pPr>
                    <w:pStyle w:val="xxxxxxmsonormal"/>
                    <w:spacing w:line="360" w:lineRule="auto"/>
                  </w:pPr>
                  <w:r>
                    <w:rPr>
                      <w:rFonts w:ascii="Arial" w:hAnsi="Arial" w:cs="Arial"/>
                      <w:sz w:val="20"/>
                      <w:szCs w:val="20"/>
                    </w:rPr>
                    <w:t>TORONTO</w:t>
                  </w:r>
                </w:p>
              </w:tc>
              <w:tc>
                <w:tcPr>
                  <w:tcW w:w="1203" w:type="dxa"/>
                  <w:tcBorders>
                    <w:top w:val="nil"/>
                    <w:left w:val="nil"/>
                    <w:bottom w:val="single" w:sz="8" w:space="0" w:color="000000"/>
                    <w:right w:val="single" w:sz="8" w:space="0" w:color="000000"/>
                  </w:tcBorders>
                  <w:tcMar>
                    <w:top w:w="0" w:type="dxa"/>
                    <w:left w:w="108" w:type="dxa"/>
                    <w:bottom w:w="0" w:type="dxa"/>
                    <w:right w:w="108" w:type="dxa"/>
                  </w:tcMar>
                  <w:hideMark/>
                </w:tcPr>
                <w:p w14:paraId="3B8F1AC0" w14:textId="77777777" w:rsidR="00B63439" w:rsidRDefault="00B63439" w:rsidP="00B63439">
                  <w:pPr>
                    <w:pStyle w:val="xxxxxxmsonormal"/>
                    <w:spacing w:line="360" w:lineRule="auto"/>
                  </w:pPr>
                  <w:r>
                    <w:rPr>
                      <w:rFonts w:ascii="Arial" w:hAnsi="Arial" w:cs="Arial"/>
                      <w:sz w:val="20"/>
                      <w:szCs w:val="20"/>
                    </w:rPr>
                    <w:t>22 :30</w:t>
                  </w:r>
                </w:p>
              </w:tc>
              <w:tc>
                <w:tcPr>
                  <w:tcW w:w="1774" w:type="dxa"/>
                  <w:tcBorders>
                    <w:top w:val="nil"/>
                    <w:left w:val="nil"/>
                    <w:bottom w:val="single" w:sz="8" w:space="0" w:color="000000"/>
                    <w:right w:val="single" w:sz="8" w:space="0" w:color="000000"/>
                  </w:tcBorders>
                  <w:tcMar>
                    <w:top w:w="0" w:type="dxa"/>
                    <w:left w:w="108" w:type="dxa"/>
                    <w:bottom w:w="0" w:type="dxa"/>
                    <w:right w:w="108" w:type="dxa"/>
                  </w:tcMar>
                  <w:hideMark/>
                </w:tcPr>
                <w:p w14:paraId="7C020E4A" w14:textId="77777777" w:rsidR="00B63439" w:rsidRDefault="00B63439" w:rsidP="00B63439">
                  <w:pPr>
                    <w:pStyle w:val="xxxxxxmsonormal"/>
                    <w:spacing w:line="360" w:lineRule="auto"/>
                  </w:pPr>
                  <w:r>
                    <w:rPr>
                      <w:rFonts w:ascii="Arial" w:hAnsi="Arial" w:cs="Arial"/>
                      <w:sz w:val="20"/>
                      <w:szCs w:val="20"/>
                    </w:rPr>
                    <w:t>BARCELONE</w:t>
                  </w:r>
                </w:p>
              </w:tc>
              <w:tc>
                <w:tcPr>
                  <w:tcW w:w="1154" w:type="dxa"/>
                  <w:tcBorders>
                    <w:top w:val="nil"/>
                    <w:left w:val="nil"/>
                    <w:bottom w:val="single" w:sz="8" w:space="0" w:color="000000"/>
                    <w:right w:val="single" w:sz="8" w:space="0" w:color="000000"/>
                  </w:tcBorders>
                  <w:tcMar>
                    <w:top w:w="0" w:type="dxa"/>
                    <w:left w:w="108" w:type="dxa"/>
                    <w:bottom w:w="0" w:type="dxa"/>
                    <w:right w:w="108" w:type="dxa"/>
                  </w:tcMar>
                  <w:hideMark/>
                </w:tcPr>
                <w:p w14:paraId="75EB2537" w14:textId="77777777" w:rsidR="00B63439" w:rsidRDefault="00B63439" w:rsidP="00B63439">
                  <w:pPr>
                    <w:pStyle w:val="xxxxxxmsonormal"/>
                    <w:spacing w:line="360" w:lineRule="auto"/>
                  </w:pPr>
                  <w:r>
                    <w:rPr>
                      <w:rFonts w:ascii="Arial" w:hAnsi="Arial" w:cs="Arial"/>
                      <w:sz w:val="20"/>
                      <w:szCs w:val="20"/>
                    </w:rPr>
                    <w:t>12 :25+1</w:t>
                  </w:r>
                </w:p>
              </w:tc>
            </w:tr>
            <w:tr w:rsidR="00B63439" w14:paraId="6EBC887D" w14:textId="77777777" w:rsidTr="00B63439">
              <w:tc>
                <w:tcPr>
                  <w:tcW w:w="146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528271" w14:textId="77777777" w:rsidR="00B63439" w:rsidRDefault="00B63439" w:rsidP="00B63439">
                  <w:pPr>
                    <w:pStyle w:val="xxxxxxmsonormal"/>
                    <w:spacing w:line="360" w:lineRule="auto"/>
                  </w:pPr>
                  <w:r>
                    <w:rPr>
                      <w:rFonts w:ascii="Arial" w:hAnsi="Arial" w:cs="Arial"/>
                      <w:sz w:val="20"/>
                      <w:szCs w:val="20"/>
                    </w:rPr>
                    <w:t>15 OCT</w:t>
                  </w:r>
                </w:p>
              </w:tc>
              <w:tc>
                <w:tcPr>
                  <w:tcW w:w="1626" w:type="dxa"/>
                  <w:tcBorders>
                    <w:top w:val="nil"/>
                    <w:left w:val="nil"/>
                    <w:bottom w:val="single" w:sz="8" w:space="0" w:color="000000"/>
                    <w:right w:val="single" w:sz="8" w:space="0" w:color="000000"/>
                  </w:tcBorders>
                  <w:tcMar>
                    <w:top w:w="0" w:type="dxa"/>
                    <w:left w:w="108" w:type="dxa"/>
                    <w:bottom w:w="0" w:type="dxa"/>
                    <w:right w:w="108" w:type="dxa"/>
                  </w:tcMar>
                  <w:hideMark/>
                </w:tcPr>
                <w:p w14:paraId="12631B65" w14:textId="77777777" w:rsidR="00B63439" w:rsidRDefault="00B63439" w:rsidP="00B63439">
                  <w:pPr>
                    <w:pStyle w:val="xxxxxxmsonormal"/>
                    <w:spacing w:line="360" w:lineRule="auto"/>
                  </w:pPr>
                  <w:r>
                    <w:rPr>
                      <w:rFonts w:ascii="Arial" w:hAnsi="Arial" w:cs="Arial"/>
                      <w:sz w:val="20"/>
                      <w:szCs w:val="20"/>
                    </w:rPr>
                    <w:t>AIR TRANSAT</w:t>
                  </w:r>
                </w:p>
              </w:tc>
              <w:tc>
                <w:tcPr>
                  <w:tcW w:w="1723" w:type="dxa"/>
                  <w:tcBorders>
                    <w:top w:val="nil"/>
                    <w:left w:val="nil"/>
                    <w:bottom w:val="single" w:sz="8" w:space="0" w:color="000000"/>
                    <w:right w:val="single" w:sz="8" w:space="0" w:color="000000"/>
                  </w:tcBorders>
                  <w:tcMar>
                    <w:top w:w="0" w:type="dxa"/>
                    <w:left w:w="108" w:type="dxa"/>
                    <w:bottom w:w="0" w:type="dxa"/>
                    <w:right w:w="108" w:type="dxa"/>
                  </w:tcMar>
                  <w:hideMark/>
                </w:tcPr>
                <w:p w14:paraId="7F1EAC35" w14:textId="77777777" w:rsidR="00B63439" w:rsidRDefault="00B63439" w:rsidP="00B63439">
                  <w:pPr>
                    <w:pStyle w:val="xxxxxxmsonormal"/>
                    <w:spacing w:line="360" w:lineRule="auto"/>
                  </w:pPr>
                  <w:r>
                    <w:rPr>
                      <w:rFonts w:ascii="Arial" w:hAnsi="Arial" w:cs="Arial"/>
                      <w:sz w:val="20"/>
                      <w:szCs w:val="20"/>
                    </w:rPr>
                    <w:t>BARCELONE</w:t>
                  </w:r>
                </w:p>
              </w:tc>
              <w:tc>
                <w:tcPr>
                  <w:tcW w:w="1203" w:type="dxa"/>
                  <w:tcBorders>
                    <w:top w:val="nil"/>
                    <w:left w:val="nil"/>
                    <w:bottom w:val="single" w:sz="8" w:space="0" w:color="000000"/>
                    <w:right w:val="single" w:sz="8" w:space="0" w:color="000000"/>
                  </w:tcBorders>
                  <w:tcMar>
                    <w:top w:w="0" w:type="dxa"/>
                    <w:left w:w="108" w:type="dxa"/>
                    <w:bottom w:w="0" w:type="dxa"/>
                    <w:right w:w="108" w:type="dxa"/>
                  </w:tcMar>
                  <w:hideMark/>
                </w:tcPr>
                <w:p w14:paraId="56C16823" w14:textId="77777777" w:rsidR="00B63439" w:rsidRDefault="00B63439" w:rsidP="00B63439">
                  <w:pPr>
                    <w:pStyle w:val="xxxxxxmsonormal"/>
                    <w:spacing w:line="360" w:lineRule="auto"/>
                  </w:pPr>
                  <w:r>
                    <w:rPr>
                      <w:rFonts w:ascii="Arial" w:hAnsi="Arial" w:cs="Arial"/>
                      <w:sz w:val="20"/>
                      <w:szCs w:val="20"/>
                    </w:rPr>
                    <w:t>13 :15</w:t>
                  </w:r>
                </w:p>
              </w:tc>
              <w:tc>
                <w:tcPr>
                  <w:tcW w:w="1774" w:type="dxa"/>
                  <w:tcBorders>
                    <w:top w:val="nil"/>
                    <w:left w:val="nil"/>
                    <w:bottom w:val="single" w:sz="8" w:space="0" w:color="000000"/>
                    <w:right w:val="single" w:sz="8" w:space="0" w:color="000000"/>
                  </w:tcBorders>
                  <w:tcMar>
                    <w:top w:w="0" w:type="dxa"/>
                    <w:left w:w="108" w:type="dxa"/>
                    <w:bottom w:w="0" w:type="dxa"/>
                    <w:right w:w="108" w:type="dxa"/>
                  </w:tcMar>
                  <w:hideMark/>
                </w:tcPr>
                <w:p w14:paraId="54C4DC5B" w14:textId="77777777" w:rsidR="00B63439" w:rsidRDefault="00B63439" w:rsidP="00B63439">
                  <w:pPr>
                    <w:pStyle w:val="xxxxxxmsonormal"/>
                    <w:spacing w:line="360" w:lineRule="auto"/>
                  </w:pPr>
                  <w:r>
                    <w:rPr>
                      <w:rFonts w:ascii="Arial" w:hAnsi="Arial" w:cs="Arial"/>
                      <w:sz w:val="20"/>
                      <w:szCs w:val="20"/>
                    </w:rPr>
                    <w:t>MONTRÉAL</w:t>
                  </w:r>
                </w:p>
              </w:tc>
              <w:tc>
                <w:tcPr>
                  <w:tcW w:w="1154" w:type="dxa"/>
                  <w:tcBorders>
                    <w:top w:val="nil"/>
                    <w:left w:val="nil"/>
                    <w:bottom w:val="single" w:sz="8" w:space="0" w:color="000000"/>
                    <w:right w:val="single" w:sz="8" w:space="0" w:color="000000"/>
                  </w:tcBorders>
                  <w:tcMar>
                    <w:top w:w="0" w:type="dxa"/>
                    <w:left w:w="108" w:type="dxa"/>
                    <w:bottom w:w="0" w:type="dxa"/>
                    <w:right w:w="108" w:type="dxa"/>
                  </w:tcMar>
                  <w:hideMark/>
                </w:tcPr>
                <w:p w14:paraId="1F468081" w14:textId="77777777" w:rsidR="00B63439" w:rsidRDefault="00B63439" w:rsidP="00B63439">
                  <w:pPr>
                    <w:pStyle w:val="xxxxxxmsonormal"/>
                    <w:spacing w:line="360" w:lineRule="auto"/>
                  </w:pPr>
                  <w:r>
                    <w:rPr>
                      <w:rFonts w:ascii="Arial" w:hAnsi="Arial" w:cs="Arial"/>
                      <w:sz w:val="20"/>
                      <w:szCs w:val="20"/>
                    </w:rPr>
                    <w:t>15 :40</w:t>
                  </w:r>
                </w:p>
              </w:tc>
            </w:tr>
          </w:tbl>
          <w:p w14:paraId="380B3366" w14:textId="289320A2" w:rsidR="0009665F" w:rsidRDefault="0009665F" w:rsidP="00165C3F">
            <w:pPr>
              <w:pStyle w:val="Paragraphedeliste"/>
            </w:pPr>
          </w:p>
        </w:tc>
      </w:tr>
    </w:tbl>
    <w:p w14:paraId="71870326" w14:textId="218B69A5" w:rsidR="00673BF0" w:rsidRDefault="00673BF0" w:rsidP="00673BF0">
      <w:pPr>
        <w:spacing w:after="0" w:line="240" w:lineRule="auto"/>
        <w:jc w:val="center"/>
        <w:rPr>
          <w:rFonts w:ascii="Gill Sans MT" w:hAnsi="Gill Sans MT" w:cs="Open Sans"/>
          <w:b/>
          <w:color w:val="262626" w:themeColor="text1" w:themeTint="D9"/>
          <w:sz w:val="24"/>
          <w:szCs w:val="24"/>
        </w:rPr>
      </w:pPr>
      <w:r>
        <w:rPr>
          <w:rFonts w:ascii="Gill Sans MT" w:hAnsi="Gill Sans MT" w:cs="Open Sans"/>
          <w:color w:val="262626" w:themeColor="text1" w:themeTint="D9"/>
          <w:sz w:val="24"/>
          <w:szCs w:val="24"/>
        </w:rPr>
        <w:br/>
      </w:r>
      <w:r w:rsidRPr="00FF680F">
        <w:t xml:space="preserve">Vous devez nous faire parvenir ce formulaire, la copie de votre passeport et le premier versement </w:t>
      </w:r>
      <w:r>
        <w:t>non-remboursable</w:t>
      </w:r>
      <w:r w:rsidRPr="00FF680F">
        <w:t xml:space="preserve"> avant </w:t>
      </w:r>
      <w:r w:rsidRPr="00FF680F">
        <w:rPr>
          <w:b/>
        </w:rPr>
        <w:t>le</w:t>
      </w:r>
      <w:r w:rsidR="00C259A5">
        <w:rPr>
          <w:b/>
        </w:rPr>
        <w:t xml:space="preserve"> 16 août</w:t>
      </w:r>
      <w:r w:rsidRPr="00FF680F">
        <w:rPr>
          <w:b/>
        </w:rPr>
        <w:t xml:space="preserve"> 20</w:t>
      </w:r>
      <w:r>
        <w:rPr>
          <w:b/>
        </w:rPr>
        <w:t>22</w:t>
      </w:r>
      <w:r w:rsidRPr="00FF680F">
        <w:t xml:space="preserve"> aux coordonnées suivantes. </w:t>
      </w:r>
      <w:r w:rsidR="00C259A5">
        <w:t xml:space="preserve">Après cette date contactez-nous : 514-660-7764. </w:t>
      </w:r>
      <w:r w:rsidRPr="00FF680F">
        <w:rPr>
          <w:b/>
        </w:rPr>
        <w:t>Votre place sera réservée à la réception des documents.</w:t>
      </w:r>
      <w:r w:rsidRPr="00FF680F">
        <w:rPr>
          <w:rFonts w:ascii="Gill Sans MT" w:hAnsi="Gill Sans MT" w:cs="Open Sans"/>
          <w:b/>
          <w:color w:val="262626" w:themeColor="text1" w:themeTint="D9"/>
          <w:sz w:val="24"/>
          <w:szCs w:val="24"/>
        </w:rPr>
        <w:br/>
      </w:r>
      <w:r w:rsidRPr="00A8328D">
        <w:rPr>
          <w:rFonts w:ascii="Gill Sans MT" w:hAnsi="Gill Sans MT" w:cs="Open Sans"/>
          <w:color w:val="262626" w:themeColor="text1" w:themeTint="D9"/>
          <w:sz w:val="24"/>
          <w:szCs w:val="24"/>
        </w:rPr>
        <w:br/>
      </w:r>
      <w:r w:rsidRPr="00A8328D">
        <w:rPr>
          <w:rFonts w:ascii="Gill Sans MT" w:hAnsi="Gill Sans MT" w:cs="Open Sans"/>
          <w:b/>
          <w:color w:val="262626" w:themeColor="text1" w:themeTint="D9"/>
          <w:sz w:val="24"/>
          <w:szCs w:val="24"/>
        </w:rPr>
        <w:t>Signature Bois Laurentides</w:t>
      </w:r>
      <w:r w:rsidRPr="00A8328D">
        <w:rPr>
          <w:rFonts w:ascii="Gill Sans MT" w:hAnsi="Gill Sans MT" w:cs="Open Sans"/>
          <w:color w:val="262626" w:themeColor="text1" w:themeTint="D9"/>
          <w:sz w:val="24"/>
          <w:szCs w:val="24"/>
        </w:rPr>
        <w:br/>
      </w:r>
      <w:r>
        <w:rPr>
          <w:rFonts w:ascii="Gill Sans MT" w:hAnsi="Gill Sans MT" w:cs="Open Sans"/>
          <w:color w:val="262626" w:themeColor="text1" w:themeTint="D9"/>
          <w:sz w:val="24"/>
          <w:szCs w:val="24"/>
        </w:rPr>
        <w:t>444</w:t>
      </w:r>
      <w:r w:rsidRPr="00A8328D">
        <w:rPr>
          <w:rFonts w:ascii="Gill Sans MT" w:hAnsi="Gill Sans MT" w:cs="Open Sans"/>
          <w:color w:val="262626" w:themeColor="text1" w:themeTint="D9"/>
          <w:sz w:val="24"/>
          <w:szCs w:val="24"/>
        </w:rPr>
        <w:t>, ch</w:t>
      </w:r>
      <w:r>
        <w:rPr>
          <w:rFonts w:ascii="Gill Sans MT" w:hAnsi="Gill Sans MT" w:cs="Open Sans"/>
          <w:color w:val="262626" w:themeColor="text1" w:themeTint="D9"/>
          <w:sz w:val="24"/>
          <w:szCs w:val="24"/>
        </w:rPr>
        <w:t>. Albert-Duquesne</w:t>
      </w:r>
      <w:r w:rsidRPr="00A8328D">
        <w:rPr>
          <w:rFonts w:ascii="Gill Sans MT" w:hAnsi="Gill Sans MT" w:cs="Open Sans"/>
          <w:color w:val="262626" w:themeColor="text1" w:themeTint="D9"/>
          <w:sz w:val="24"/>
          <w:szCs w:val="24"/>
        </w:rPr>
        <w:br/>
      </w:r>
      <w:r>
        <w:rPr>
          <w:rFonts w:ascii="Gill Sans MT" w:hAnsi="Gill Sans MT" w:cs="Open Sans"/>
          <w:color w:val="262626" w:themeColor="text1" w:themeTint="D9"/>
          <w:sz w:val="24"/>
          <w:szCs w:val="24"/>
        </w:rPr>
        <w:t>Saint-Sauveur</w:t>
      </w:r>
      <w:r w:rsidRPr="00A8328D">
        <w:rPr>
          <w:rFonts w:ascii="Gill Sans MT" w:hAnsi="Gill Sans MT" w:cs="Open Sans"/>
          <w:color w:val="262626" w:themeColor="text1" w:themeTint="D9"/>
          <w:sz w:val="24"/>
          <w:szCs w:val="24"/>
        </w:rPr>
        <w:t xml:space="preserve">, </w:t>
      </w:r>
      <w:proofErr w:type="spellStart"/>
      <w:r w:rsidRPr="00A8328D">
        <w:rPr>
          <w:rFonts w:ascii="Gill Sans MT" w:hAnsi="Gill Sans MT" w:cs="Open Sans"/>
          <w:color w:val="262626" w:themeColor="text1" w:themeTint="D9"/>
          <w:sz w:val="24"/>
          <w:szCs w:val="24"/>
        </w:rPr>
        <w:t>Qc</w:t>
      </w:r>
      <w:proofErr w:type="spellEnd"/>
      <w:r w:rsidRPr="00A8328D">
        <w:rPr>
          <w:rFonts w:ascii="Gill Sans MT" w:hAnsi="Gill Sans MT" w:cs="Open Sans"/>
          <w:color w:val="262626" w:themeColor="text1" w:themeTint="D9"/>
          <w:sz w:val="24"/>
          <w:szCs w:val="24"/>
        </w:rPr>
        <w:t>, J</w:t>
      </w:r>
      <w:r>
        <w:rPr>
          <w:rFonts w:ascii="Gill Sans MT" w:hAnsi="Gill Sans MT" w:cs="Open Sans"/>
          <w:color w:val="262626" w:themeColor="text1" w:themeTint="D9"/>
          <w:sz w:val="24"/>
          <w:szCs w:val="24"/>
        </w:rPr>
        <w:t>0R</w:t>
      </w:r>
      <w:r w:rsidRPr="00A8328D">
        <w:rPr>
          <w:rFonts w:ascii="Gill Sans MT" w:hAnsi="Gill Sans MT" w:cs="Open Sans"/>
          <w:color w:val="262626" w:themeColor="text1" w:themeTint="D9"/>
          <w:sz w:val="24"/>
          <w:szCs w:val="24"/>
        </w:rPr>
        <w:t xml:space="preserve"> </w:t>
      </w:r>
      <w:r>
        <w:rPr>
          <w:rFonts w:ascii="Gill Sans MT" w:hAnsi="Gill Sans MT" w:cs="Open Sans"/>
          <w:color w:val="262626" w:themeColor="text1" w:themeTint="D9"/>
          <w:sz w:val="24"/>
          <w:szCs w:val="24"/>
        </w:rPr>
        <w:t>1R1</w:t>
      </w:r>
      <w:r w:rsidRPr="00A8328D">
        <w:rPr>
          <w:rFonts w:ascii="Gill Sans MT" w:hAnsi="Gill Sans MT" w:cs="Open Sans"/>
          <w:color w:val="262626" w:themeColor="text1" w:themeTint="D9"/>
          <w:sz w:val="24"/>
          <w:szCs w:val="24"/>
        </w:rPr>
        <w:br/>
      </w:r>
      <w:hyperlink r:id="rId25" w:history="1">
        <w:r w:rsidRPr="00D02F3D">
          <w:rPr>
            <w:rStyle w:val="Lienhypertexte"/>
            <w:rFonts w:ascii="Gill Sans MT" w:hAnsi="Gill Sans MT" w:cs="Open Sans"/>
            <w:sz w:val="24"/>
            <w:szCs w:val="24"/>
          </w:rPr>
          <w:t>dg@boislaurentides.com</w:t>
        </w:r>
      </w:hyperlink>
      <w:r w:rsidRPr="00A8328D">
        <w:rPr>
          <w:rFonts w:ascii="Gill Sans MT" w:hAnsi="Gill Sans MT" w:cs="Open Sans"/>
          <w:color w:val="262626" w:themeColor="text1" w:themeTint="D9"/>
          <w:sz w:val="24"/>
          <w:szCs w:val="24"/>
        </w:rPr>
        <w:br/>
      </w:r>
      <w:r w:rsidRPr="00A8328D">
        <w:rPr>
          <w:rFonts w:ascii="Gill Sans MT" w:hAnsi="Gill Sans MT" w:cs="Open Sans"/>
          <w:b/>
          <w:color w:val="262626" w:themeColor="text1" w:themeTint="D9"/>
          <w:sz w:val="24"/>
          <w:szCs w:val="24"/>
        </w:rPr>
        <w:t xml:space="preserve">Informations : </w:t>
      </w:r>
      <w:r>
        <w:rPr>
          <w:rFonts w:ascii="Gill Sans MT" w:hAnsi="Gill Sans MT" w:cs="Open Sans"/>
          <w:b/>
          <w:color w:val="262626" w:themeColor="text1" w:themeTint="D9"/>
          <w:sz w:val="24"/>
          <w:szCs w:val="24"/>
        </w:rPr>
        <w:t>Justine Ethier</w:t>
      </w:r>
      <w:r w:rsidRPr="00A8328D">
        <w:rPr>
          <w:rFonts w:ascii="Gill Sans MT" w:hAnsi="Gill Sans MT" w:cs="Open Sans"/>
          <w:b/>
          <w:color w:val="262626" w:themeColor="text1" w:themeTint="D9"/>
          <w:sz w:val="24"/>
          <w:szCs w:val="24"/>
        </w:rPr>
        <w:t xml:space="preserve">, </w:t>
      </w:r>
      <w:r>
        <w:rPr>
          <w:rFonts w:ascii="Gill Sans MT" w:hAnsi="Gill Sans MT" w:cs="Open Sans"/>
          <w:b/>
          <w:color w:val="262626" w:themeColor="text1" w:themeTint="D9"/>
          <w:sz w:val="24"/>
          <w:szCs w:val="24"/>
        </w:rPr>
        <w:t>514 660-7764</w:t>
      </w:r>
    </w:p>
    <w:p w14:paraId="6390BBBE" w14:textId="77777777" w:rsidR="00673BF0" w:rsidRDefault="00673BF0" w:rsidP="00673BF0">
      <w:pPr>
        <w:spacing w:after="0" w:line="240" w:lineRule="auto"/>
        <w:jc w:val="center"/>
        <w:rPr>
          <w:rFonts w:ascii="Gill Sans MT" w:hAnsi="Gill Sans MT" w:cs="Open Sans"/>
          <w:b/>
          <w:color w:val="262626" w:themeColor="text1" w:themeTint="D9"/>
          <w:sz w:val="24"/>
          <w:szCs w:val="24"/>
        </w:rPr>
      </w:pPr>
    </w:p>
    <w:p w14:paraId="427F5A70" w14:textId="77777777" w:rsidR="00673BF0" w:rsidRDefault="00673BF0" w:rsidP="00673BF0">
      <w:pPr>
        <w:spacing w:after="0" w:line="240" w:lineRule="auto"/>
        <w:jc w:val="center"/>
        <w:rPr>
          <w:rFonts w:ascii="Gill Sans MT" w:hAnsi="Gill Sans MT" w:cs="Open Sans"/>
          <w:bCs/>
          <w:color w:val="262626" w:themeColor="text1" w:themeTint="D9"/>
          <w:sz w:val="24"/>
          <w:szCs w:val="24"/>
        </w:rPr>
      </w:pPr>
      <w:r w:rsidRPr="000C764E">
        <w:rPr>
          <w:rFonts w:ascii="Gill Sans MT" w:hAnsi="Gill Sans MT" w:cs="Open Sans"/>
          <w:bCs/>
          <w:color w:val="262626" w:themeColor="text1" w:themeTint="D9"/>
          <w:sz w:val="24"/>
          <w:szCs w:val="24"/>
        </w:rPr>
        <w:t xml:space="preserve">Information pour virement bancaire : </w:t>
      </w:r>
    </w:p>
    <w:p w14:paraId="2ABD628A" w14:textId="77777777" w:rsidR="00673BF0" w:rsidRPr="000C764E" w:rsidRDefault="00673BF0" w:rsidP="00673BF0">
      <w:pPr>
        <w:spacing w:after="0" w:line="240" w:lineRule="auto"/>
        <w:jc w:val="center"/>
        <w:rPr>
          <w:rFonts w:ascii="Gill Sans MT" w:hAnsi="Gill Sans MT" w:cs="Open Sans"/>
          <w:bCs/>
          <w:color w:val="262626" w:themeColor="text1" w:themeTint="D9"/>
          <w:sz w:val="24"/>
          <w:szCs w:val="24"/>
        </w:rPr>
      </w:pPr>
      <w:r>
        <w:lastRenderedPageBreak/>
        <w:t>INFOS BANCAIRES 815-30117-0841783</w:t>
      </w:r>
    </w:p>
    <w:p w14:paraId="46642629" w14:textId="77777777" w:rsidR="00673BF0" w:rsidRPr="00FE5F3B" w:rsidRDefault="00673BF0" w:rsidP="00642760">
      <w:pPr>
        <w:rPr>
          <w:rFonts w:ascii="Gill Sans MT" w:hAnsi="Gill Sans MT" w:cs="Open Sans"/>
          <w:color w:val="262626" w:themeColor="text1" w:themeTint="D9"/>
          <w:sz w:val="10"/>
          <w:szCs w:val="10"/>
        </w:rPr>
      </w:pPr>
    </w:p>
    <w:sectPr w:rsidR="00673BF0" w:rsidRPr="00FE5F3B" w:rsidSect="00A8328D">
      <w:pgSz w:w="12240" w:h="15840"/>
      <w:pgMar w:top="993"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E14B8" w14:textId="77777777" w:rsidR="00F55C92" w:rsidRDefault="00F55C92" w:rsidP="0091366B">
      <w:pPr>
        <w:spacing w:after="0" w:line="240" w:lineRule="auto"/>
      </w:pPr>
      <w:r>
        <w:separator/>
      </w:r>
    </w:p>
  </w:endnote>
  <w:endnote w:type="continuationSeparator" w:id="0">
    <w:p w14:paraId="6A877256" w14:textId="77777777" w:rsidR="00F55C92" w:rsidRDefault="00F55C92" w:rsidP="00913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Futura LT Condensed">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6C3E" w14:textId="77777777" w:rsidR="00F55C92" w:rsidRDefault="00F55C92" w:rsidP="0091366B">
      <w:pPr>
        <w:spacing w:after="0" w:line="240" w:lineRule="auto"/>
      </w:pPr>
      <w:r>
        <w:separator/>
      </w:r>
    </w:p>
  </w:footnote>
  <w:footnote w:type="continuationSeparator" w:id="0">
    <w:p w14:paraId="199994EE" w14:textId="77777777" w:rsidR="00F55C92" w:rsidRDefault="00F55C92" w:rsidP="00913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47C7"/>
    <w:multiLevelType w:val="multilevel"/>
    <w:tmpl w:val="DFE0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574E8"/>
    <w:multiLevelType w:val="multilevel"/>
    <w:tmpl w:val="655E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533A2"/>
    <w:multiLevelType w:val="multilevel"/>
    <w:tmpl w:val="1506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A2E3D"/>
    <w:multiLevelType w:val="hybridMultilevel"/>
    <w:tmpl w:val="15EC4DD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1163906"/>
    <w:multiLevelType w:val="hybridMultilevel"/>
    <w:tmpl w:val="A37E834C"/>
    <w:lvl w:ilvl="0" w:tplc="DFBE1040">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A3E3F56"/>
    <w:multiLevelType w:val="multilevel"/>
    <w:tmpl w:val="E9F6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6E0C29"/>
    <w:multiLevelType w:val="multilevel"/>
    <w:tmpl w:val="4256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B36F09"/>
    <w:multiLevelType w:val="hybridMultilevel"/>
    <w:tmpl w:val="1F3A67CE"/>
    <w:lvl w:ilvl="0" w:tplc="F74CB7FE">
      <w:start w:val="13"/>
      <w:numFmt w:val="bullet"/>
      <w:lvlText w:val="-"/>
      <w:lvlJc w:val="left"/>
      <w:pPr>
        <w:ind w:left="1068" w:hanging="360"/>
      </w:pPr>
      <w:rPr>
        <w:rFonts w:ascii="Calibri" w:eastAsiaTheme="minorHAnsi"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15:restartNumberingAfterBreak="0">
    <w:nsid w:val="78856706"/>
    <w:multiLevelType w:val="multilevel"/>
    <w:tmpl w:val="30E6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8359611">
    <w:abstractNumId w:val="3"/>
  </w:num>
  <w:num w:numId="2" w16cid:durableId="1496649631">
    <w:abstractNumId w:val="4"/>
  </w:num>
  <w:num w:numId="3" w16cid:durableId="1402363307">
    <w:abstractNumId w:val="7"/>
  </w:num>
  <w:num w:numId="4" w16cid:durableId="1627273379">
    <w:abstractNumId w:val="2"/>
  </w:num>
  <w:num w:numId="5" w16cid:durableId="1929119224">
    <w:abstractNumId w:val="0"/>
  </w:num>
  <w:num w:numId="6" w16cid:durableId="617417881">
    <w:abstractNumId w:val="1"/>
  </w:num>
  <w:num w:numId="7" w16cid:durableId="1512136783">
    <w:abstractNumId w:val="6"/>
  </w:num>
  <w:num w:numId="8" w16cid:durableId="208612940">
    <w:abstractNumId w:val="5"/>
  </w:num>
  <w:num w:numId="9" w16cid:durableId="15552349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9A"/>
    <w:rsid w:val="00037323"/>
    <w:rsid w:val="000558A2"/>
    <w:rsid w:val="0009665F"/>
    <w:rsid w:val="000E3C02"/>
    <w:rsid w:val="000E70CC"/>
    <w:rsid w:val="00100775"/>
    <w:rsid w:val="001369CB"/>
    <w:rsid w:val="0017161B"/>
    <w:rsid w:val="00191EE2"/>
    <w:rsid w:val="001C6584"/>
    <w:rsid w:val="001D66A6"/>
    <w:rsid w:val="001F3653"/>
    <w:rsid w:val="00215F5C"/>
    <w:rsid w:val="0022472F"/>
    <w:rsid w:val="00226743"/>
    <w:rsid w:val="002561C0"/>
    <w:rsid w:val="002A5CFD"/>
    <w:rsid w:val="002B272B"/>
    <w:rsid w:val="002D1FAE"/>
    <w:rsid w:val="003178E0"/>
    <w:rsid w:val="0032049B"/>
    <w:rsid w:val="0036592A"/>
    <w:rsid w:val="00373A62"/>
    <w:rsid w:val="003A6B4F"/>
    <w:rsid w:val="003B6160"/>
    <w:rsid w:val="003E4DDC"/>
    <w:rsid w:val="003F5910"/>
    <w:rsid w:val="004718E4"/>
    <w:rsid w:val="004775AD"/>
    <w:rsid w:val="0048439A"/>
    <w:rsid w:val="004B5D6E"/>
    <w:rsid w:val="004E14DD"/>
    <w:rsid w:val="004E7B6B"/>
    <w:rsid w:val="004F10AB"/>
    <w:rsid w:val="00523AC6"/>
    <w:rsid w:val="0054560D"/>
    <w:rsid w:val="00550A8C"/>
    <w:rsid w:val="00556398"/>
    <w:rsid w:val="005A2F33"/>
    <w:rsid w:val="005A70BA"/>
    <w:rsid w:val="005B7766"/>
    <w:rsid w:val="005D1775"/>
    <w:rsid w:val="005E3210"/>
    <w:rsid w:val="006240C4"/>
    <w:rsid w:val="00642760"/>
    <w:rsid w:val="00650807"/>
    <w:rsid w:val="00650FD2"/>
    <w:rsid w:val="00663864"/>
    <w:rsid w:val="00673BF0"/>
    <w:rsid w:val="006A68F6"/>
    <w:rsid w:val="006B7D61"/>
    <w:rsid w:val="006E32D7"/>
    <w:rsid w:val="007352CB"/>
    <w:rsid w:val="00743E79"/>
    <w:rsid w:val="00765CBE"/>
    <w:rsid w:val="007771E3"/>
    <w:rsid w:val="00777502"/>
    <w:rsid w:val="00786FAF"/>
    <w:rsid w:val="0079287B"/>
    <w:rsid w:val="008146CA"/>
    <w:rsid w:val="008A0443"/>
    <w:rsid w:val="008A05BF"/>
    <w:rsid w:val="008A75D3"/>
    <w:rsid w:val="0091366B"/>
    <w:rsid w:val="00915D77"/>
    <w:rsid w:val="0092679C"/>
    <w:rsid w:val="009711F4"/>
    <w:rsid w:val="009742E4"/>
    <w:rsid w:val="0098660F"/>
    <w:rsid w:val="0099427C"/>
    <w:rsid w:val="009B6C19"/>
    <w:rsid w:val="009E0398"/>
    <w:rsid w:val="00A0530A"/>
    <w:rsid w:val="00A1657B"/>
    <w:rsid w:val="00A41851"/>
    <w:rsid w:val="00A6655F"/>
    <w:rsid w:val="00A8328D"/>
    <w:rsid w:val="00A85142"/>
    <w:rsid w:val="00AA2A62"/>
    <w:rsid w:val="00AF0103"/>
    <w:rsid w:val="00AF1BAC"/>
    <w:rsid w:val="00B146FF"/>
    <w:rsid w:val="00B63439"/>
    <w:rsid w:val="00BA19E4"/>
    <w:rsid w:val="00BE11EA"/>
    <w:rsid w:val="00BF5054"/>
    <w:rsid w:val="00C15BA1"/>
    <w:rsid w:val="00C169A5"/>
    <w:rsid w:val="00C259A5"/>
    <w:rsid w:val="00C529D3"/>
    <w:rsid w:val="00C605A4"/>
    <w:rsid w:val="00D0329F"/>
    <w:rsid w:val="00D10045"/>
    <w:rsid w:val="00D10337"/>
    <w:rsid w:val="00D10739"/>
    <w:rsid w:val="00D37373"/>
    <w:rsid w:val="00D86282"/>
    <w:rsid w:val="00D86D0F"/>
    <w:rsid w:val="00D97340"/>
    <w:rsid w:val="00DA1EDF"/>
    <w:rsid w:val="00DA41B2"/>
    <w:rsid w:val="00DC0705"/>
    <w:rsid w:val="00DE7DB1"/>
    <w:rsid w:val="00DF499B"/>
    <w:rsid w:val="00E03F8E"/>
    <w:rsid w:val="00E11F11"/>
    <w:rsid w:val="00E22224"/>
    <w:rsid w:val="00E318E4"/>
    <w:rsid w:val="00E7576E"/>
    <w:rsid w:val="00E80F92"/>
    <w:rsid w:val="00EC3090"/>
    <w:rsid w:val="00ED463B"/>
    <w:rsid w:val="00EE5F5A"/>
    <w:rsid w:val="00F10499"/>
    <w:rsid w:val="00F20F9A"/>
    <w:rsid w:val="00F21982"/>
    <w:rsid w:val="00F416F7"/>
    <w:rsid w:val="00F440F1"/>
    <w:rsid w:val="00F4786D"/>
    <w:rsid w:val="00F55C92"/>
    <w:rsid w:val="00F63621"/>
    <w:rsid w:val="00F6789D"/>
    <w:rsid w:val="00FD38D8"/>
    <w:rsid w:val="00FE5F3B"/>
    <w:rsid w:val="00FF68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2C9D"/>
  <w15:docId w15:val="{1970345F-7D15-406D-8C24-E7AE300B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F1B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1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1B2"/>
    <w:rPr>
      <w:rFonts w:ascii="Tahoma" w:hAnsi="Tahoma" w:cs="Tahoma"/>
      <w:sz w:val="16"/>
      <w:szCs w:val="16"/>
    </w:rPr>
  </w:style>
  <w:style w:type="table" w:styleId="Grilledutableau">
    <w:name w:val="Table Grid"/>
    <w:basedOn w:val="TableauNormal"/>
    <w:uiPriority w:val="59"/>
    <w:rsid w:val="00DA4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711F4"/>
    <w:rPr>
      <w:color w:val="0000FF" w:themeColor="hyperlink"/>
      <w:u w:val="single"/>
    </w:rPr>
  </w:style>
  <w:style w:type="character" w:styleId="Mentionnonrsolue">
    <w:name w:val="Unresolved Mention"/>
    <w:basedOn w:val="Policepardfaut"/>
    <w:uiPriority w:val="99"/>
    <w:semiHidden/>
    <w:unhideWhenUsed/>
    <w:rsid w:val="00FE5F3B"/>
    <w:rPr>
      <w:color w:val="605E5C"/>
      <w:shd w:val="clear" w:color="auto" w:fill="E1DFDD"/>
    </w:rPr>
  </w:style>
  <w:style w:type="paragraph" w:styleId="Paragraphedeliste">
    <w:name w:val="List Paragraph"/>
    <w:basedOn w:val="Normal"/>
    <w:link w:val="ParagraphedelisteCar"/>
    <w:uiPriority w:val="34"/>
    <w:qFormat/>
    <w:rsid w:val="005D1775"/>
    <w:pPr>
      <w:ind w:left="720"/>
      <w:contextualSpacing/>
    </w:pPr>
  </w:style>
  <w:style w:type="character" w:customStyle="1" w:styleId="ParagraphedelisteCar">
    <w:name w:val="Paragraphe de liste Car"/>
    <w:basedOn w:val="Policepardfaut"/>
    <w:link w:val="Paragraphedeliste"/>
    <w:uiPriority w:val="34"/>
    <w:locked/>
    <w:rsid w:val="0032049B"/>
  </w:style>
  <w:style w:type="paragraph" w:styleId="En-tte">
    <w:name w:val="header"/>
    <w:basedOn w:val="Normal"/>
    <w:link w:val="En-tteCar"/>
    <w:uiPriority w:val="99"/>
    <w:unhideWhenUsed/>
    <w:rsid w:val="0091366B"/>
    <w:pPr>
      <w:tabs>
        <w:tab w:val="center" w:pos="4320"/>
        <w:tab w:val="right" w:pos="8640"/>
      </w:tabs>
      <w:spacing w:after="0" w:line="240" w:lineRule="auto"/>
    </w:pPr>
  </w:style>
  <w:style w:type="character" w:customStyle="1" w:styleId="En-tteCar">
    <w:name w:val="En-tête Car"/>
    <w:basedOn w:val="Policepardfaut"/>
    <w:link w:val="En-tte"/>
    <w:uiPriority w:val="99"/>
    <w:rsid w:val="0091366B"/>
  </w:style>
  <w:style w:type="paragraph" w:styleId="Pieddepage">
    <w:name w:val="footer"/>
    <w:basedOn w:val="Normal"/>
    <w:link w:val="PieddepageCar"/>
    <w:uiPriority w:val="99"/>
    <w:unhideWhenUsed/>
    <w:rsid w:val="0091366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1366B"/>
  </w:style>
  <w:style w:type="character" w:customStyle="1" w:styleId="Titre1Car">
    <w:name w:val="Titre 1 Car"/>
    <w:basedOn w:val="Policepardfaut"/>
    <w:link w:val="Titre1"/>
    <w:uiPriority w:val="9"/>
    <w:rsid w:val="00AF1BAC"/>
    <w:rPr>
      <w:rFonts w:asciiTheme="majorHAnsi" w:eastAsiaTheme="majorEastAsia" w:hAnsiTheme="majorHAnsi" w:cstheme="majorBidi"/>
      <w:color w:val="365F91" w:themeColor="accent1" w:themeShade="BF"/>
      <w:sz w:val="32"/>
      <w:szCs w:val="32"/>
    </w:rPr>
  </w:style>
  <w:style w:type="character" w:styleId="lev">
    <w:name w:val="Strong"/>
    <w:basedOn w:val="Policepardfaut"/>
    <w:uiPriority w:val="22"/>
    <w:qFormat/>
    <w:rsid w:val="00DE7DB1"/>
    <w:rPr>
      <w:b/>
      <w:bCs/>
    </w:rPr>
  </w:style>
  <w:style w:type="paragraph" w:styleId="NormalWeb">
    <w:name w:val="Normal (Web)"/>
    <w:basedOn w:val="Normal"/>
    <w:uiPriority w:val="99"/>
    <w:semiHidden/>
    <w:unhideWhenUsed/>
    <w:rsid w:val="00DE7DB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E80F92"/>
    <w:rPr>
      <w:color w:val="800080" w:themeColor="followedHyperlink"/>
      <w:u w:val="single"/>
    </w:rPr>
  </w:style>
  <w:style w:type="paragraph" w:customStyle="1" w:styleId="xxxxxxmsonormal">
    <w:name w:val="x_xxxxxmsonormal"/>
    <w:basedOn w:val="Normal"/>
    <w:rsid w:val="00B63439"/>
    <w:pPr>
      <w:spacing w:after="0" w:line="240" w:lineRule="auto"/>
    </w:pPr>
    <w:rPr>
      <w:rFonts w:ascii="Calibri" w:hAnsi="Calibri" w:cs="Calibr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1190">
      <w:bodyDiv w:val="1"/>
      <w:marLeft w:val="0"/>
      <w:marRight w:val="0"/>
      <w:marTop w:val="0"/>
      <w:marBottom w:val="0"/>
      <w:divBdr>
        <w:top w:val="none" w:sz="0" w:space="0" w:color="auto"/>
        <w:left w:val="none" w:sz="0" w:space="0" w:color="auto"/>
        <w:bottom w:val="none" w:sz="0" w:space="0" w:color="auto"/>
        <w:right w:val="none" w:sz="0" w:space="0" w:color="auto"/>
      </w:divBdr>
    </w:div>
    <w:div w:id="284624232">
      <w:bodyDiv w:val="1"/>
      <w:marLeft w:val="0"/>
      <w:marRight w:val="0"/>
      <w:marTop w:val="0"/>
      <w:marBottom w:val="0"/>
      <w:divBdr>
        <w:top w:val="none" w:sz="0" w:space="0" w:color="auto"/>
        <w:left w:val="none" w:sz="0" w:space="0" w:color="auto"/>
        <w:bottom w:val="none" w:sz="0" w:space="0" w:color="auto"/>
        <w:right w:val="none" w:sz="0" w:space="0" w:color="auto"/>
      </w:divBdr>
    </w:div>
    <w:div w:id="640378614">
      <w:bodyDiv w:val="1"/>
      <w:marLeft w:val="0"/>
      <w:marRight w:val="0"/>
      <w:marTop w:val="0"/>
      <w:marBottom w:val="0"/>
      <w:divBdr>
        <w:top w:val="none" w:sz="0" w:space="0" w:color="auto"/>
        <w:left w:val="none" w:sz="0" w:space="0" w:color="auto"/>
        <w:bottom w:val="none" w:sz="0" w:space="0" w:color="auto"/>
        <w:right w:val="none" w:sz="0" w:space="0" w:color="auto"/>
      </w:divBdr>
    </w:div>
    <w:div w:id="777139430">
      <w:bodyDiv w:val="1"/>
      <w:marLeft w:val="0"/>
      <w:marRight w:val="0"/>
      <w:marTop w:val="0"/>
      <w:marBottom w:val="0"/>
      <w:divBdr>
        <w:top w:val="none" w:sz="0" w:space="0" w:color="auto"/>
        <w:left w:val="none" w:sz="0" w:space="0" w:color="auto"/>
        <w:bottom w:val="none" w:sz="0" w:space="0" w:color="auto"/>
        <w:right w:val="none" w:sz="0" w:space="0" w:color="auto"/>
      </w:divBdr>
    </w:div>
    <w:div w:id="792213327">
      <w:bodyDiv w:val="1"/>
      <w:marLeft w:val="0"/>
      <w:marRight w:val="0"/>
      <w:marTop w:val="0"/>
      <w:marBottom w:val="0"/>
      <w:divBdr>
        <w:top w:val="none" w:sz="0" w:space="0" w:color="auto"/>
        <w:left w:val="none" w:sz="0" w:space="0" w:color="auto"/>
        <w:bottom w:val="none" w:sz="0" w:space="0" w:color="auto"/>
        <w:right w:val="none" w:sz="0" w:space="0" w:color="auto"/>
      </w:divBdr>
    </w:div>
    <w:div w:id="851603405">
      <w:bodyDiv w:val="1"/>
      <w:marLeft w:val="0"/>
      <w:marRight w:val="0"/>
      <w:marTop w:val="0"/>
      <w:marBottom w:val="0"/>
      <w:divBdr>
        <w:top w:val="none" w:sz="0" w:space="0" w:color="auto"/>
        <w:left w:val="none" w:sz="0" w:space="0" w:color="auto"/>
        <w:bottom w:val="none" w:sz="0" w:space="0" w:color="auto"/>
        <w:right w:val="none" w:sz="0" w:space="0" w:color="auto"/>
      </w:divBdr>
    </w:div>
    <w:div w:id="864440786">
      <w:bodyDiv w:val="1"/>
      <w:marLeft w:val="0"/>
      <w:marRight w:val="0"/>
      <w:marTop w:val="0"/>
      <w:marBottom w:val="0"/>
      <w:divBdr>
        <w:top w:val="none" w:sz="0" w:space="0" w:color="auto"/>
        <w:left w:val="none" w:sz="0" w:space="0" w:color="auto"/>
        <w:bottom w:val="none" w:sz="0" w:space="0" w:color="auto"/>
        <w:right w:val="none" w:sz="0" w:space="0" w:color="auto"/>
      </w:divBdr>
    </w:div>
    <w:div w:id="913398713">
      <w:bodyDiv w:val="1"/>
      <w:marLeft w:val="0"/>
      <w:marRight w:val="0"/>
      <w:marTop w:val="0"/>
      <w:marBottom w:val="0"/>
      <w:divBdr>
        <w:top w:val="none" w:sz="0" w:space="0" w:color="auto"/>
        <w:left w:val="none" w:sz="0" w:space="0" w:color="auto"/>
        <w:bottom w:val="none" w:sz="0" w:space="0" w:color="auto"/>
        <w:right w:val="none" w:sz="0" w:space="0" w:color="auto"/>
      </w:divBdr>
    </w:div>
    <w:div w:id="946694304">
      <w:bodyDiv w:val="1"/>
      <w:marLeft w:val="0"/>
      <w:marRight w:val="0"/>
      <w:marTop w:val="0"/>
      <w:marBottom w:val="0"/>
      <w:divBdr>
        <w:top w:val="none" w:sz="0" w:space="0" w:color="auto"/>
        <w:left w:val="none" w:sz="0" w:space="0" w:color="auto"/>
        <w:bottom w:val="none" w:sz="0" w:space="0" w:color="auto"/>
        <w:right w:val="none" w:sz="0" w:space="0" w:color="auto"/>
      </w:divBdr>
    </w:div>
    <w:div w:id="971982684">
      <w:bodyDiv w:val="1"/>
      <w:marLeft w:val="0"/>
      <w:marRight w:val="0"/>
      <w:marTop w:val="0"/>
      <w:marBottom w:val="0"/>
      <w:divBdr>
        <w:top w:val="none" w:sz="0" w:space="0" w:color="auto"/>
        <w:left w:val="none" w:sz="0" w:space="0" w:color="auto"/>
        <w:bottom w:val="none" w:sz="0" w:space="0" w:color="auto"/>
        <w:right w:val="none" w:sz="0" w:space="0" w:color="auto"/>
      </w:divBdr>
    </w:div>
    <w:div w:id="1109663946">
      <w:bodyDiv w:val="1"/>
      <w:marLeft w:val="0"/>
      <w:marRight w:val="0"/>
      <w:marTop w:val="0"/>
      <w:marBottom w:val="0"/>
      <w:divBdr>
        <w:top w:val="none" w:sz="0" w:space="0" w:color="auto"/>
        <w:left w:val="none" w:sz="0" w:space="0" w:color="auto"/>
        <w:bottom w:val="none" w:sz="0" w:space="0" w:color="auto"/>
        <w:right w:val="none" w:sz="0" w:space="0" w:color="auto"/>
      </w:divBdr>
    </w:div>
    <w:div w:id="1360860391">
      <w:bodyDiv w:val="1"/>
      <w:marLeft w:val="0"/>
      <w:marRight w:val="0"/>
      <w:marTop w:val="0"/>
      <w:marBottom w:val="0"/>
      <w:divBdr>
        <w:top w:val="none" w:sz="0" w:space="0" w:color="auto"/>
        <w:left w:val="none" w:sz="0" w:space="0" w:color="auto"/>
        <w:bottom w:val="none" w:sz="0" w:space="0" w:color="auto"/>
        <w:right w:val="none" w:sz="0" w:space="0" w:color="auto"/>
      </w:divBdr>
    </w:div>
    <w:div w:id="1361977274">
      <w:bodyDiv w:val="1"/>
      <w:marLeft w:val="0"/>
      <w:marRight w:val="0"/>
      <w:marTop w:val="0"/>
      <w:marBottom w:val="0"/>
      <w:divBdr>
        <w:top w:val="none" w:sz="0" w:space="0" w:color="auto"/>
        <w:left w:val="none" w:sz="0" w:space="0" w:color="auto"/>
        <w:bottom w:val="none" w:sz="0" w:space="0" w:color="auto"/>
        <w:right w:val="none" w:sz="0" w:space="0" w:color="auto"/>
      </w:divBdr>
    </w:div>
    <w:div w:id="1486160432">
      <w:bodyDiv w:val="1"/>
      <w:marLeft w:val="0"/>
      <w:marRight w:val="0"/>
      <w:marTop w:val="0"/>
      <w:marBottom w:val="0"/>
      <w:divBdr>
        <w:top w:val="none" w:sz="0" w:space="0" w:color="auto"/>
        <w:left w:val="none" w:sz="0" w:space="0" w:color="auto"/>
        <w:bottom w:val="none" w:sz="0" w:space="0" w:color="auto"/>
        <w:right w:val="none" w:sz="0" w:space="0" w:color="auto"/>
      </w:divBdr>
    </w:div>
    <w:div w:id="1604191293">
      <w:bodyDiv w:val="1"/>
      <w:marLeft w:val="0"/>
      <w:marRight w:val="0"/>
      <w:marTop w:val="0"/>
      <w:marBottom w:val="0"/>
      <w:divBdr>
        <w:top w:val="none" w:sz="0" w:space="0" w:color="auto"/>
        <w:left w:val="none" w:sz="0" w:space="0" w:color="auto"/>
        <w:bottom w:val="none" w:sz="0" w:space="0" w:color="auto"/>
        <w:right w:val="none" w:sz="0" w:space="0" w:color="auto"/>
      </w:divBdr>
    </w:div>
    <w:div w:id="1759986648">
      <w:bodyDiv w:val="1"/>
      <w:marLeft w:val="0"/>
      <w:marRight w:val="0"/>
      <w:marTop w:val="0"/>
      <w:marBottom w:val="0"/>
      <w:divBdr>
        <w:top w:val="none" w:sz="0" w:space="0" w:color="auto"/>
        <w:left w:val="none" w:sz="0" w:space="0" w:color="auto"/>
        <w:bottom w:val="none" w:sz="0" w:space="0" w:color="auto"/>
        <w:right w:val="none" w:sz="0" w:space="0" w:color="auto"/>
      </w:divBdr>
    </w:div>
    <w:div w:id="1767580111">
      <w:bodyDiv w:val="1"/>
      <w:marLeft w:val="0"/>
      <w:marRight w:val="0"/>
      <w:marTop w:val="0"/>
      <w:marBottom w:val="0"/>
      <w:divBdr>
        <w:top w:val="none" w:sz="0" w:space="0" w:color="auto"/>
        <w:left w:val="none" w:sz="0" w:space="0" w:color="auto"/>
        <w:bottom w:val="none" w:sz="0" w:space="0" w:color="auto"/>
        <w:right w:val="none" w:sz="0" w:space="0" w:color="auto"/>
      </w:divBdr>
    </w:div>
    <w:div w:id="1839924808">
      <w:bodyDiv w:val="1"/>
      <w:marLeft w:val="0"/>
      <w:marRight w:val="0"/>
      <w:marTop w:val="0"/>
      <w:marBottom w:val="0"/>
      <w:divBdr>
        <w:top w:val="none" w:sz="0" w:space="0" w:color="auto"/>
        <w:left w:val="none" w:sz="0" w:space="0" w:color="auto"/>
        <w:bottom w:val="none" w:sz="0" w:space="0" w:color="auto"/>
        <w:right w:val="none" w:sz="0" w:space="0" w:color="auto"/>
      </w:divBdr>
    </w:div>
    <w:div w:id="1964071384">
      <w:bodyDiv w:val="1"/>
      <w:marLeft w:val="0"/>
      <w:marRight w:val="0"/>
      <w:marTop w:val="0"/>
      <w:marBottom w:val="0"/>
      <w:divBdr>
        <w:top w:val="none" w:sz="0" w:space="0" w:color="auto"/>
        <w:left w:val="none" w:sz="0" w:space="0" w:color="auto"/>
        <w:bottom w:val="none" w:sz="0" w:space="0" w:color="auto"/>
        <w:right w:val="none" w:sz="0" w:space="0" w:color="auto"/>
      </w:divBdr>
    </w:div>
    <w:div w:id="208633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daria.cat/" TargetMode="External"/><Relationship Id="rId18" Type="http://schemas.openxmlformats.org/officeDocument/2006/relationships/hyperlink" Target="https://artificialnatur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enerbio.es/index-fr.php" TargetMode="External"/><Relationship Id="rId17" Type="http://schemas.openxmlformats.org/officeDocument/2006/relationships/hyperlink" Target="https://www.gabarro.com/es" TargetMode="External"/><Relationship Id="rId25" Type="http://schemas.openxmlformats.org/officeDocument/2006/relationships/hyperlink" Target="mailto:dg@boislaurentides.com" TargetMode="External"/><Relationship Id="rId2" Type="http://schemas.openxmlformats.org/officeDocument/2006/relationships/numbering" Target="numbering.xml"/><Relationship Id="rId16" Type="http://schemas.openxmlformats.org/officeDocument/2006/relationships/hyperlink" Target="https://suno.cat/fr/" TargetMode="External"/><Relationship Id="rId20" Type="http://schemas.openxmlformats.org/officeDocument/2006/relationships/hyperlink" Target="https://www.arquima.net/?lang=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upboix.com/en/" TargetMode="External"/><Relationship Id="rId24" Type="http://schemas.openxmlformats.org/officeDocument/2006/relationships/image" Target="cid:image003.jpg@01D8A269.3A01EC60" TargetMode="External"/><Relationship Id="rId5" Type="http://schemas.openxmlformats.org/officeDocument/2006/relationships/webSettings" Target="webSettings.xml"/><Relationship Id="rId15" Type="http://schemas.openxmlformats.org/officeDocument/2006/relationships/hyperlink" Target="http://www.forestalsoliva.com/" TargetMode="External"/><Relationship Id="rId23" Type="http://schemas.openxmlformats.org/officeDocument/2006/relationships/image" Target="media/image3.jpeg"/><Relationship Id="rId10" Type="http://schemas.openxmlformats.org/officeDocument/2006/relationships/hyperlink" Target="https://boscat.cat/" TargetMode="External"/><Relationship Id="rId19" Type="http://schemas.openxmlformats.org/officeDocument/2006/relationships/hyperlink" Target="https://www.decustik.com/" TargetMode="External"/><Relationship Id="rId4" Type="http://schemas.openxmlformats.org/officeDocument/2006/relationships/settings" Target="settings.xml"/><Relationship Id="rId9" Type="http://schemas.openxmlformats.org/officeDocument/2006/relationships/hyperlink" Target="https://www.clusterbioenergia.cat/es/" TargetMode="External"/><Relationship Id="rId14" Type="http://schemas.openxmlformats.org/officeDocument/2006/relationships/hyperlink" Target="https://www.grupohinojosa.com/" TargetMode="External"/><Relationship Id="rId22" Type="http://schemas.openxmlformats.org/officeDocument/2006/relationships/hyperlink" Target="mailto:cathibault@voyagesgendron.com"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63702-E1FD-4346-BC05-14E8F54E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Pages>
  <Words>1411</Words>
  <Characters>7766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Mélissa</dc:creator>
  <cp:keywords/>
  <dc:description/>
  <cp:lastModifiedBy>Justine Quenneville-Ethier</cp:lastModifiedBy>
  <cp:revision>32</cp:revision>
  <dcterms:created xsi:type="dcterms:W3CDTF">2022-07-28T12:19:00Z</dcterms:created>
  <dcterms:modified xsi:type="dcterms:W3CDTF">2022-08-02T14:00:00Z</dcterms:modified>
</cp:coreProperties>
</file>